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B53" w:rsidRPr="002A7100" w:rsidRDefault="008024C4" w:rsidP="008024C4">
      <w:pPr>
        <w:autoSpaceDE w:val="0"/>
        <w:autoSpaceDN w:val="0"/>
        <w:adjustRightInd w:val="0"/>
        <w:spacing w:after="0" w:line="240" w:lineRule="auto"/>
        <w:jc w:val="center"/>
        <w:rPr>
          <w:rFonts w:ascii="Century Gothic" w:hAnsi="Century Gothic" w:cstheme="minorHAnsi"/>
          <w:bCs/>
          <w:color w:val="000000"/>
          <w:sz w:val="24"/>
          <w:szCs w:val="32"/>
        </w:rPr>
      </w:pPr>
      <w:r w:rsidRPr="002A7100">
        <w:rPr>
          <w:rFonts w:ascii="Century Gothic" w:hAnsi="Century Gothic" w:cstheme="minorHAnsi"/>
          <w:bCs/>
          <w:noProof/>
          <w:color w:val="000000"/>
          <w:sz w:val="24"/>
          <w:szCs w:val="32"/>
        </w:rPr>
        <w:drawing>
          <wp:anchor distT="0" distB="0" distL="114300" distR="114300" simplePos="0" relativeHeight="251658240" behindDoc="0" locked="0" layoutInCell="1" allowOverlap="1" wp14:anchorId="487878C1" wp14:editId="1F40875A">
            <wp:simplePos x="0" y="0"/>
            <wp:positionH relativeFrom="margin">
              <wp:posOffset>0</wp:posOffset>
            </wp:positionH>
            <wp:positionV relativeFrom="paragraph">
              <wp:posOffset>0</wp:posOffset>
            </wp:positionV>
            <wp:extent cx="1759585" cy="12433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9585" cy="1243330"/>
                    </a:xfrm>
                    <a:prstGeom prst="rect">
                      <a:avLst/>
                    </a:prstGeom>
                    <a:noFill/>
                  </pic:spPr>
                </pic:pic>
              </a:graphicData>
            </a:graphic>
            <wp14:sizeRelH relativeFrom="margin">
              <wp14:pctWidth>0</wp14:pctWidth>
            </wp14:sizeRelH>
            <wp14:sizeRelV relativeFrom="margin">
              <wp14:pctHeight>0</wp14:pctHeight>
            </wp14:sizeRelV>
          </wp:anchor>
        </w:drawing>
      </w:r>
      <w:r w:rsidR="00405A48" w:rsidRPr="002A7100">
        <w:rPr>
          <w:rFonts w:ascii="Century Gothic" w:hAnsi="Century Gothic" w:cstheme="minorHAnsi"/>
          <w:bCs/>
          <w:color w:val="000000"/>
          <w:sz w:val="24"/>
          <w:szCs w:val="32"/>
        </w:rPr>
        <w:t xml:space="preserve">CHEROKEE COUNTY BOARD OF COMMISSIONERS </w:t>
      </w:r>
    </w:p>
    <w:p w:rsidR="00E93B53" w:rsidRPr="002A7100" w:rsidRDefault="00E93B53" w:rsidP="00E93B53">
      <w:pPr>
        <w:autoSpaceDE w:val="0"/>
        <w:autoSpaceDN w:val="0"/>
        <w:adjustRightInd w:val="0"/>
        <w:spacing w:after="0" w:line="240" w:lineRule="auto"/>
        <w:jc w:val="center"/>
        <w:rPr>
          <w:rFonts w:ascii="Century Gothic" w:hAnsi="Century Gothic" w:cstheme="minorHAnsi"/>
          <w:bCs/>
          <w:color w:val="000000"/>
          <w:sz w:val="28"/>
          <w:szCs w:val="32"/>
        </w:rPr>
      </w:pPr>
      <w:r w:rsidRPr="002A7100">
        <w:rPr>
          <w:rFonts w:ascii="Century Gothic" w:hAnsi="Century Gothic" w:cstheme="minorHAnsi"/>
          <w:bCs/>
          <w:color w:val="000000"/>
          <w:sz w:val="28"/>
          <w:szCs w:val="32"/>
        </w:rPr>
        <w:t>Purchasing Department</w:t>
      </w:r>
    </w:p>
    <w:p w:rsidR="00E93B53" w:rsidRPr="002A7100" w:rsidRDefault="00E93B53" w:rsidP="00E93B53">
      <w:pPr>
        <w:autoSpaceDE w:val="0"/>
        <w:autoSpaceDN w:val="0"/>
        <w:adjustRightInd w:val="0"/>
        <w:spacing w:after="0" w:line="240" w:lineRule="auto"/>
        <w:jc w:val="center"/>
        <w:rPr>
          <w:rFonts w:ascii="Century Gothic" w:hAnsi="Century Gothic" w:cstheme="minorHAnsi"/>
          <w:bCs/>
          <w:color w:val="000000"/>
          <w:sz w:val="28"/>
          <w:szCs w:val="32"/>
        </w:rPr>
      </w:pPr>
      <w:r w:rsidRPr="002A7100">
        <w:rPr>
          <w:rFonts w:ascii="Century Gothic" w:hAnsi="Century Gothic" w:cstheme="minorHAnsi"/>
          <w:bCs/>
          <w:color w:val="000000"/>
          <w:sz w:val="28"/>
          <w:szCs w:val="32"/>
        </w:rPr>
        <w:t>1130 Bluffs Pkwy, Canton, GA 30114</w:t>
      </w:r>
    </w:p>
    <w:p w:rsidR="00E93B53" w:rsidRPr="002A7100" w:rsidRDefault="00405A48" w:rsidP="00E93B53">
      <w:pPr>
        <w:autoSpaceDE w:val="0"/>
        <w:autoSpaceDN w:val="0"/>
        <w:adjustRightInd w:val="0"/>
        <w:spacing w:after="0" w:line="240" w:lineRule="auto"/>
        <w:jc w:val="center"/>
        <w:rPr>
          <w:rFonts w:ascii="Century Gothic" w:hAnsi="Century Gothic" w:cstheme="minorHAnsi"/>
          <w:color w:val="000000"/>
          <w:sz w:val="28"/>
          <w:szCs w:val="32"/>
        </w:rPr>
      </w:pPr>
      <w:r w:rsidRPr="002A7100">
        <w:rPr>
          <w:rFonts w:ascii="Century Gothic" w:hAnsi="Century Gothic" w:cstheme="minorHAnsi"/>
          <w:bCs/>
          <w:color w:val="000000"/>
          <w:sz w:val="28"/>
          <w:szCs w:val="32"/>
        </w:rPr>
        <w:t>Ph:  678-493-6000 |</w:t>
      </w:r>
      <w:r w:rsidR="00E93B53" w:rsidRPr="002A7100">
        <w:rPr>
          <w:rFonts w:ascii="Century Gothic" w:hAnsi="Century Gothic" w:cstheme="minorHAnsi"/>
          <w:bCs/>
          <w:color w:val="000000"/>
          <w:sz w:val="28"/>
          <w:szCs w:val="32"/>
        </w:rPr>
        <w:t xml:space="preserve"> Fax:  678-493-6035 </w:t>
      </w:r>
    </w:p>
    <w:p w:rsidR="00E93B53" w:rsidRPr="00405A48" w:rsidRDefault="00E93B53" w:rsidP="00E93B53">
      <w:pPr>
        <w:autoSpaceDE w:val="0"/>
        <w:autoSpaceDN w:val="0"/>
        <w:adjustRightInd w:val="0"/>
        <w:spacing w:after="0" w:line="240" w:lineRule="auto"/>
        <w:jc w:val="center"/>
        <w:rPr>
          <w:rFonts w:cstheme="minorHAnsi"/>
          <w:b/>
          <w:bCs/>
          <w:i/>
          <w:iCs/>
          <w:color w:val="000000"/>
          <w:sz w:val="32"/>
          <w:szCs w:val="32"/>
        </w:rPr>
      </w:pPr>
    </w:p>
    <w:p w:rsidR="00405A48" w:rsidRDefault="00405A48" w:rsidP="00E93B53">
      <w:pPr>
        <w:autoSpaceDE w:val="0"/>
        <w:autoSpaceDN w:val="0"/>
        <w:adjustRightInd w:val="0"/>
        <w:spacing w:after="0" w:line="240" w:lineRule="auto"/>
        <w:jc w:val="center"/>
        <w:rPr>
          <w:rFonts w:cstheme="minorHAnsi"/>
          <w:b/>
          <w:bCs/>
          <w:i/>
          <w:iCs/>
          <w:color w:val="000000"/>
          <w:sz w:val="32"/>
          <w:szCs w:val="32"/>
        </w:rPr>
      </w:pPr>
    </w:p>
    <w:p w:rsidR="008024C4" w:rsidRPr="00405A48" w:rsidRDefault="008024C4" w:rsidP="00E93B53">
      <w:pPr>
        <w:autoSpaceDE w:val="0"/>
        <w:autoSpaceDN w:val="0"/>
        <w:adjustRightInd w:val="0"/>
        <w:spacing w:after="0" w:line="240" w:lineRule="auto"/>
        <w:jc w:val="center"/>
        <w:rPr>
          <w:rFonts w:cstheme="minorHAnsi"/>
          <w:b/>
          <w:bCs/>
          <w:i/>
          <w:iCs/>
          <w:color w:val="000000"/>
          <w:sz w:val="32"/>
          <w:szCs w:val="32"/>
        </w:rPr>
      </w:pPr>
    </w:p>
    <w:p w:rsidR="00E93B53" w:rsidRPr="00405A48" w:rsidRDefault="00E93B53" w:rsidP="00E93B53">
      <w:pPr>
        <w:autoSpaceDE w:val="0"/>
        <w:autoSpaceDN w:val="0"/>
        <w:adjustRightInd w:val="0"/>
        <w:spacing w:after="0" w:line="240" w:lineRule="auto"/>
        <w:jc w:val="right"/>
        <w:rPr>
          <w:rFonts w:cstheme="minorHAnsi"/>
          <w:b/>
          <w:bCs/>
          <w:i/>
          <w:iCs/>
          <w:color w:val="000000"/>
          <w:sz w:val="28"/>
          <w:szCs w:val="32"/>
        </w:rPr>
      </w:pPr>
      <w:r w:rsidRPr="00405A48">
        <w:rPr>
          <w:rFonts w:cstheme="minorHAnsi"/>
          <w:b/>
          <w:bCs/>
          <w:i/>
          <w:iCs/>
          <w:color w:val="000000"/>
          <w:sz w:val="28"/>
          <w:szCs w:val="32"/>
        </w:rPr>
        <w:t xml:space="preserve">ADDENDUM </w:t>
      </w:r>
      <w:r w:rsidR="00F743E5" w:rsidRPr="00E81B5B">
        <w:rPr>
          <w:rFonts w:cstheme="minorHAnsi"/>
          <w:b/>
          <w:bCs/>
          <w:i/>
          <w:iCs/>
          <w:color w:val="000000"/>
          <w:sz w:val="28"/>
          <w:szCs w:val="32"/>
        </w:rPr>
        <w:t>#</w:t>
      </w:r>
      <w:r w:rsidR="003F5F54">
        <w:rPr>
          <w:rFonts w:cstheme="minorHAnsi"/>
          <w:b/>
          <w:bCs/>
          <w:i/>
          <w:iCs/>
          <w:color w:val="000000"/>
          <w:sz w:val="28"/>
          <w:szCs w:val="32"/>
        </w:rPr>
        <w:t>3</w:t>
      </w:r>
    </w:p>
    <w:p w:rsidR="00E93B53" w:rsidRPr="00405A48" w:rsidRDefault="00E93B53" w:rsidP="00E93B53">
      <w:pPr>
        <w:autoSpaceDE w:val="0"/>
        <w:autoSpaceDN w:val="0"/>
        <w:adjustRightInd w:val="0"/>
        <w:spacing w:after="0" w:line="240" w:lineRule="auto"/>
        <w:jc w:val="both"/>
        <w:rPr>
          <w:rFonts w:cstheme="minorHAnsi"/>
          <w:color w:val="000000"/>
          <w:sz w:val="32"/>
          <w:szCs w:val="32"/>
        </w:rPr>
      </w:pPr>
    </w:p>
    <w:p w:rsidR="00405A48" w:rsidRDefault="00405A48" w:rsidP="00E93B53">
      <w:pPr>
        <w:autoSpaceDE w:val="0"/>
        <w:autoSpaceDN w:val="0"/>
        <w:adjustRightInd w:val="0"/>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234"/>
      </w:tblGrid>
      <w:tr w:rsidR="00405A48" w:rsidTr="00405A48">
        <w:tc>
          <w:tcPr>
            <w:tcW w:w="3116" w:type="dxa"/>
          </w:tcPr>
          <w:p w:rsidR="00405A48" w:rsidRDefault="00405A48" w:rsidP="00E93B53">
            <w:pPr>
              <w:autoSpaceDE w:val="0"/>
              <w:autoSpaceDN w:val="0"/>
              <w:adjustRightInd w:val="0"/>
              <w:rPr>
                <w:rFonts w:cstheme="minorHAnsi"/>
                <w:sz w:val="24"/>
                <w:szCs w:val="24"/>
              </w:rPr>
            </w:pPr>
            <w:r>
              <w:rPr>
                <w:rFonts w:cstheme="minorHAnsi"/>
                <w:sz w:val="24"/>
                <w:szCs w:val="24"/>
              </w:rPr>
              <w:t>Solicitation Number:</w:t>
            </w:r>
            <w:r w:rsidR="003F5F54">
              <w:rPr>
                <w:rFonts w:cstheme="minorHAnsi"/>
                <w:sz w:val="24"/>
                <w:szCs w:val="24"/>
              </w:rPr>
              <w:t xml:space="preserve"> </w:t>
            </w:r>
          </w:p>
        </w:tc>
        <w:tc>
          <w:tcPr>
            <w:tcW w:w="6234" w:type="dxa"/>
          </w:tcPr>
          <w:p w:rsidR="00405A48" w:rsidRDefault="003F5F54" w:rsidP="00E93B53">
            <w:pPr>
              <w:autoSpaceDE w:val="0"/>
              <w:autoSpaceDN w:val="0"/>
              <w:adjustRightInd w:val="0"/>
              <w:rPr>
                <w:rFonts w:cstheme="minorHAnsi"/>
                <w:sz w:val="24"/>
                <w:szCs w:val="24"/>
              </w:rPr>
            </w:pPr>
            <w:r>
              <w:rPr>
                <w:rFonts w:cstheme="minorHAnsi"/>
                <w:sz w:val="24"/>
                <w:szCs w:val="24"/>
              </w:rPr>
              <w:t>2023-022</w:t>
            </w:r>
          </w:p>
        </w:tc>
      </w:tr>
      <w:tr w:rsidR="00405A48" w:rsidTr="00405A48">
        <w:tc>
          <w:tcPr>
            <w:tcW w:w="3116" w:type="dxa"/>
          </w:tcPr>
          <w:p w:rsidR="00405A48" w:rsidRDefault="00405A48" w:rsidP="00E93B53">
            <w:pPr>
              <w:autoSpaceDE w:val="0"/>
              <w:autoSpaceDN w:val="0"/>
              <w:adjustRightInd w:val="0"/>
              <w:rPr>
                <w:rFonts w:cstheme="minorHAnsi"/>
                <w:sz w:val="24"/>
                <w:szCs w:val="24"/>
              </w:rPr>
            </w:pPr>
            <w:r>
              <w:rPr>
                <w:rFonts w:cstheme="minorHAnsi"/>
                <w:sz w:val="24"/>
                <w:szCs w:val="24"/>
              </w:rPr>
              <w:t>Solicitation Name:</w:t>
            </w:r>
          </w:p>
        </w:tc>
        <w:tc>
          <w:tcPr>
            <w:tcW w:w="6234" w:type="dxa"/>
          </w:tcPr>
          <w:p w:rsidR="00405A48" w:rsidRDefault="003F5F54" w:rsidP="00E93B53">
            <w:pPr>
              <w:autoSpaceDE w:val="0"/>
              <w:autoSpaceDN w:val="0"/>
              <w:adjustRightInd w:val="0"/>
              <w:rPr>
                <w:rFonts w:cstheme="minorHAnsi"/>
                <w:sz w:val="24"/>
                <w:szCs w:val="24"/>
              </w:rPr>
            </w:pPr>
            <w:r>
              <w:rPr>
                <w:rFonts w:cstheme="minorHAnsi"/>
                <w:sz w:val="24"/>
                <w:szCs w:val="24"/>
              </w:rPr>
              <w:t xml:space="preserve">Inmate Medical Services </w:t>
            </w:r>
          </w:p>
        </w:tc>
      </w:tr>
      <w:tr w:rsidR="00405A48" w:rsidTr="00405A48">
        <w:tc>
          <w:tcPr>
            <w:tcW w:w="3116" w:type="dxa"/>
          </w:tcPr>
          <w:p w:rsidR="00405A48" w:rsidRDefault="00405A48" w:rsidP="00E93B53">
            <w:pPr>
              <w:autoSpaceDE w:val="0"/>
              <w:autoSpaceDN w:val="0"/>
              <w:adjustRightInd w:val="0"/>
              <w:rPr>
                <w:rFonts w:cstheme="minorHAnsi"/>
                <w:sz w:val="24"/>
                <w:szCs w:val="24"/>
              </w:rPr>
            </w:pPr>
            <w:r>
              <w:rPr>
                <w:rFonts w:cstheme="minorHAnsi"/>
                <w:sz w:val="24"/>
                <w:szCs w:val="24"/>
              </w:rPr>
              <w:t>Addendum Release Date:</w:t>
            </w:r>
          </w:p>
        </w:tc>
        <w:tc>
          <w:tcPr>
            <w:tcW w:w="6234" w:type="dxa"/>
          </w:tcPr>
          <w:p w:rsidR="00405A48" w:rsidRDefault="003F5F54" w:rsidP="00E93B53">
            <w:pPr>
              <w:autoSpaceDE w:val="0"/>
              <w:autoSpaceDN w:val="0"/>
              <w:adjustRightInd w:val="0"/>
              <w:rPr>
                <w:rFonts w:cstheme="minorHAnsi"/>
                <w:sz w:val="24"/>
                <w:szCs w:val="24"/>
              </w:rPr>
            </w:pPr>
            <w:r>
              <w:rPr>
                <w:rFonts w:cstheme="minorHAnsi"/>
                <w:sz w:val="24"/>
                <w:szCs w:val="24"/>
              </w:rPr>
              <w:t>June 6, 2023</w:t>
            </w:r>
          </w:p>
        </w:tc>
      </w:tr>
    </w:tbl>
    <w:p w:rsidR="0086071C" w:rsidRPr="00405A48" w:rsidRDefault="00316EBC" w:rsidP="00E93B53">
      <w:pPr>
        <w:autoSpaceDE w:val="0"/>
        <w:autoSpaceDN w:val="0"/>
        <w:adjustRightInd w:val="0"/>
        <w:spacing w:after="0" w:line="240" w:lineRule="auto"/>
        <w:rPr>
          <w:rFonts w:cstheme="minorHAnsi"/>
          <w:sz w:val="28"/>
          <w:szCs w:val="24"/>
        </w:rPr>
      </w:pPr>
      <w:r w:rsidRPr="00405A48">
        <w:rPr>
          <w:rFonts w:cstheme="minorHAnsi"/>
          <w:sz w:val="28"/>
          <w:szCs w:val="24"/>
        </w:rPr>
        <w:tab/>
      </w:r>
      <w:r w:rsidR="00E9678C" w:rsidRPr="00405A48">
        <w:rPr>
          <w:rFonts w:cstheme="minorHAnsi"/>
          <w:sz w:val="28"/>
          <w:szCs w:val="24"/>
        </w:rPr>
        <w:t xml:space="preserve">     </w:t>
      </w:r>
    </w:p>
    <w:p w:rsidR="00E93B53" w:rsidRPr="00405A48" w:rsidRDefault="00E93B53" w:rsidP="00740269">
      <w:pPr>
        <w:pStyle w:val="mt-2"/>
        <w:spacing w:before="0" w:beforeAutospacing="0" w:after="0" w:afterAutospacing="0"/>
        <w:rPr>
          <w:rFonts w:asciiTheme="minorHAnsi" w:hAnsiTheme="minorHAnsi" w:cstheme="minorHAnsi"/>
          <w:b/>
          <w:bCs/>
          <w:color w:val="212529"/>
        </w:rPr>
      </w:pPr>
    </w:p>
    <w:p w:rsidR="008024C4" w:rsidRDefault="00E81B5B" w:rsidP="00316EBC">
      <w:pPr>
        <w:pStyle w:val="mt-2"/>
        <w:spacing w:before="0" w:beforeAutospacing="0" w:after="0" w:afterAutospacing="0"/>
        <w:rPr>
          <w:rFonts w:asciiTheme="minorHAnsi" w:hAnsiTheme="minorHAnsi" w:cstheme="minorHAnsi"/>
        </w:rPr>
      </w:pPr>
      <w:r w:rsidRPr="00E81B5B">
        <w:rPr>
          <w:rFonts w:asciiTheme="minorHAnsi" w:hAnsiTheme="minorHAnsi" w:cstheme="minorHAnsi"/>
        </w:rPr>
        <w:t>Prime Bidders</w:t>
      </w:r>
      <w:r>
        <w:rPr>
          <w:rFonts w:asciiTheme="minorHAnsi" w:hAnsiTheme="minorHAnsi" w:cstheme="minorHAnsi"/>
        </w:rPr>
        <w:t>/Proposers</w:t>
      </w:r>
      <w:r w:rsidRPr="00E81B5B">
        <w:rPr>
          <w:rFonts w:asciiTheme="minorHAnsi" w:hAnsiTheme="minorHAnsi" w:cstheme="minorHAnsi"/>
        </w:rPr>
        <w:t xml:space="preserve"> acknowledge the receipt of this Addendum by inserting the number and date in the appropriate position on the Proposal Form.  Failure to do so may subject the Bidder</w:t>
      </w:r>
      <w:r>
        <w:rPr>
          <w:rFonts w:asciiTheme="minorHAnsi" w:hAnsiTheme="minorHAnsi" w:cstheme="minorHAnsi"/>
        </w:rPr>
        <w:t>/Proposer</w:t>
      </w:r>
      <w:r w:rsidRPr="00E81B5B">
        <w:rPr>
          <w:rFonts w:asciiTheme="minorHAnsi" w:hAnsiTheme="minorHAnsi" w:cstheme="minorHAnsi"/>
        </w:rPr>
        <w:t xml:space="preserve"> to disqualification.  This Addendum is a part of the Contract Documents.  It modifies them as follows:</w:t>
      </w:r>
    </w:p>
    <w:p w:rsidR="003F5F54" w:rsidRDefault="003F5F54" w:rsidP="00316EBC">
      <w:pPr>
        <w:pStyle w:val="mt-2"/>
        <w:spacing w:before="0" w:beforeAutospacing="0" w:after="0" w:afterAutospacing="0"/>
        <w:rPr>
          <w:rFonts w:asciiTheme="minorHAnsi" w:hAnsiTheme="minorHAnsi" w:cstheme="minorHAnsi"/>
        </w:rPr>
      </w:pPr>
    </w:p>
    <w:p w:rsidR="003F5F54" w:rsidRPr="006A4C78" w:rsidRDefault="003F5F54" w:rsidP="00316EBC">
      <w:pPr>
        <w:pStyle w:val="mt-2"/>
        <w:spacing w:before="0" w:beforeAutospacing="0" w:after="0" w:afterAutospacing="0"/>
        <w:rPr>
          <w:rFonts w:asciiTheme="minorHAnsi" w:hAnsiTheme="minorHAnsi" w:cstheme="minorHAnsi"/>
          <w:b/>
        </w:rPr>
      </w:pPr>
      <w:r w:rsidRPr="006A4C78">
        <w:rPr>
          <w:rFonts w:asciiTheme="minorHAnsi" w:hAnsiTheme="minorHAnsi" w:cstheme="minorHAnsi"/>
          <w:b/>
        </w:rPr>
        <w:t xml:space="preserve">1. The County attached the audit reports for Accreditations. </w:t>
      </w:r>
    </w:p>
    <w:p w:rsidR="003F5F54" w:rsidRPr="006A4C78" w:rsidRDefault="003F5F54" w:rsidP="00316EBC">
      <w:pPr>
        <w:pStyle w:val="mt-2"/>
        <w:spacing w:before="0" w:beforeAutospacing="0" w:after="0" w:afterAutospacing="0"/>
        <w:rPr>
          <w:rFonts w:asciiTheme="minorHAnsi" w:hAnsiTheme="minorHAnsi" w:cstheme="minorHAnsi"/>
          <w:b/>
        </w:rPr>
      </w:pPr>
      <w:r w:rsidRPr="006A4C78">
        <w:rPr>
          <w:rFonts w:asciiTheme="minorHAnsi" w:hAnsiTheme="minorHAnsi" w:cstheme="minorHAnsi"/>
          <w:b/>
        </w:rPr>
        <w:t xml:space="preserve">2. Please make note of the Schedule </w:t>
      </w:r>
      <w:r w:rsidR="006A4C78" w:rsidRPr="006A4C78">
        <w:rPr>
          <w:rFonts w:asciiTheme="minorHAnsi" w:hAnsiTheme="minorHAnsi" w:cstheme="minorHAnsi"/>
          <w:b/>
        </w:rPr>
        <w:t xml:space="preserve">below: </w:t>
      </w:r>
      <w:bookmarkStart w:id="0" w:name="_GoBack"/>
      <w:bookmarkEnd w:id="0"/>
    </w:p>
    <w:p w:rsidR="003F5F54" w:rsidRDefault="003F5F54" w:rsidP="00316EBC">
      <w:pPr>
        <w:pStyle w:val="mt-2"/>
        <w:spacing w:before="0" w:beforeAutospacing="0" w:after="0" w:afterAutospacing="0"/>
        <w:rPr>
          <w:rFonts w:asciiTheme="minorHAnsi" w:hAnsiTheme="minorHAnsi" w:cstheme="minorHAnsi"/>
        </w:rPr>
      </w:pPr>
    </w:p>
    <w:tbl>
      <w:tblPr>
        <w:tblW w:w="6260" w:type="dxa"/>
        <w:tblInd w:w="-5" w:type="dxa"/>
        <w:tblLook w:val="04A0" w:firstRow="1" w:lastRow="0" w:firstColumn="1" w:lastColumn="0" w:noHBand="0" w:noVBand="1"/>
      </w:tblPr>
      <w:tblGrid>
        <w:gridCol w:w="3100"/>
        <w:gridCol w:w="3160"/>
      </w:tblGrid>
      <w:tr w:rsidR="003F5F54" w:rsidRPr="00E04C0C" w:rsidTr="003F5F54">
        <w:trPr>
          <w:trHeight w:val="6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Bids/Proposals Due</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June 19, 2023 @ 10:00 AM</w:t>
            </w:r>
          </w:p>
        </w:tc>
      </w:tr>
      <w:tr w:rsidR="003F5F54" w:rsidRPr="00E04C0C" w:rsidTr="00D616CC">
        <w:trPr>
          <w:trHeight w:val="64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Proposal Interviews at Bluffs</w:t>
            </w:r>
          </w:p>
        </w:tc>
        <w:tc>
          <w:tcPr>
            <w:tcW w:w="3160" w:type="dxa"/>
            <w:tcBorders>
              <w:top w:val="nil"/>
              <w:left w:val="nil"/>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July 10-11, 2023</w:t>
            </w:r>
          </w:p>
        </w:tc>
      </w:tr>
      <w:tr w:rsidR="003F5F54" w:rsidRPr="00E04C0C" w:rsidTr="00D616CC">
        <w:trPr>
          <w:trHeight w:val="97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Anticipated Award Date</w:t>
            </w:r>
          </w:p>
        </w:tc>
        <w:tc>
          <w:tcPr>
            <w:tcW w:w="3160" w:type="dxa"/>
            <w:tcBorders>
              <w:top w:val="nil"/>
              <w:left w:val="nil"/>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August 1, 2023</w:t>
            </w:r>
          </w:p>
        </w:tc>
      </w:tr>
      <w:tr w:rsidR="003F5F54" w:rsidRPr="00E04C0C" w:rsidTr="00D616CC">
        <w:trPr>
          <w:trHeight w:val="63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Anticipated Contract Start Date</w:t>
            </w:r>
          </w:p>
        </w:tc>
        <w:tc>
          <w:tcPr>
            <w:tcW w:w="3160" w:type="dxa"/>
            <w:tcBorders>
              <w:top w:val="nil"/>
              <w:left w:val="nil"/>
              <w:bottom w:val="single" w:sz="4" w:space="0" w:color="auto"/>
              <w:right w:val="single" w:sz="4" w:space="0" w:color="auto"/>
            </w:tcBorders>
            <w:shd w:val="clear" w:color="auto" w:fill="auto"/>
            <w:vAlign w:val="center"/>
            <w:hideMark/>
          </w:tcPr>
          <w:p w:rsidR="003F5F54" w:rsidRPr="00E04C0C" w:rsidRDefault="003F5F54" w:rsidP="00D616CC">
            <w:pPr>
              <w:spacing w:after="0" w:line="240" w:lineRule="auto"/>
              <w:jc w:val="center"/>
              <w:rPr>
                <w:rFonts w:ascii="Times New Roman" w:eastAsia="Times New Roman" w:hAnsi="Times New Roman" w:cs="Times New Roman"/>
                <w:b/>
                <w:bCs/>
                <w:color w:val="000000"/>
                <w:sz w:val="24"/>
                <w:szCs w:val="24"/>
              </w:rPr>
            </w:pPr>
            <w:r w:rsidRPr="00E04C0C">
              <w:rPr>
                <w:rFonts w:ascii="Times New Roman" w:eastAsia="Times New Roman" w:hAnsi="Times New Roman" w:cs="Times New Roman"/>
                <w:b/>
                <w:bCs/>
                <w:color w:val="000000"/>
                <w:sz w:val="24"/>
                <w:szCs w:val="24"/>
              </w:rPr>
              <w:t>October 2, 2023</w:t>
            </w:r>
          </w:p>
        </w:tc>
      </w:tr>
    </w:tbl>
    <w:p w:rsidR="003F5F54" w:rsidRDefault="003F5F54" w:rsidP="00316EBC">
      <w:pPr>
        <w:pStyle w:val="mt-2"/>
        <w:spacing w:before="0" w:beforeAutospacing="0" w:after="0" w:afterAutospacing="0"/>
        <w:rPr>
          <w:rFonts w:asciiTheme="minorHAnsi" w:hAnsiTheme="minorHAnsi" w:cstheme="minorHAnsi"/>
        </w:rPr>
      </w:pPr>
    </w:p>
    <w:p w:rsidR="003F5F54" w:rsidRPr="006A4C78" w:rsidRDefault="006A4C78" w:rsidP="00316EBC">
      <w:pPr>
        <w:pStyle w:val="mt-2"/>
        <w:spacing w:before="0" w:beforeAutospacing="0" w:after="0" w:afterAutospacing="0"/>
        <w:rPr>
          <w:rFonts w:asciiTheme="minorHAnsi" w:hAnsiTheme="minorHAnsi" w:cstheme="minorHAnsi"/>
          <w:b/>
        </w:rPr>
      </w:pPr>
      <w:r w:rsidRPr="006A4C78">
        <w:rPr>
          <w:rFonts w:asciiTheme="minorHAnsi" w:hAnsiTheme="minorHAnsi" w:cstheme="minorHAnsi"/>
          <w:b/>
        </w:rPr>
        <w:t>3. Part 2 of questions and answers.</w:t>
      </w:r>
    </w:p>
    <w:p w:rsidR="003F5F54" w:rsidRPr="00E81B5B" w:rsidRDefault="003F5F54" w:rsidP="00316EBC">
      <w:pPr>
        <w:pStyle w:val="mt-2"/>
        <w:spacing w:before="0" w:beforeAutospacing="0" w:after="0" w:afterAutospacing="0"/>
        <w:rPr>
          <w:rFonts w:asciiTheme="minorHAnsi" w:hAnsiTheme="minorHAnsi" w:cstheme="minorHAnsi"/>
        </w:rPr>
      </w:pPr>
    </w:p>
    <w:p w:rsidR="003F5F54" w:rsidRPr="00914A79" w:rsidRDefault="003F5F54" w:rsidP="003F5F54">
      <w:pPr>
        <w:rPr>
          <w:b/>
        </w:rPr>
      </w:pPr>
      <w:r w:rsidRPr="00914A79">
        <w:rPr>
          <w:b/>
        </w:rPr>
        <w:t>Question 47</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Page 7, Section 1.2 of the RFP states: The offeror must carry medical professional liability insurance in an amount of $4,000,000 per occurrence and $12,000,000 in the aggregate. If a “claims made” policy is provided, continuing liability coverage (“tail”) of at least ten (10) years must be in force. This length of tail (10 years) is not readily offered. In addition, requiring this will most assuredly limit the number of responses making this RFP less competitive. Will the County consider removing this requirement or reduce it to the more common tail of three years?</w:t>
      </w:r>
    </w:p>
    <w:p w:rsidR="003F5F54" w:rsidRPr="00914A79" w:rsidRDefault="003F5F54" w:rsidP="003F5F54">
      <w:pPr>
        <w:rPr>
          <w:rFonts w:ascii="Calibri" w:hAnsi="Calibri" w:cs="Calibri"/>
          <w:b/>
          <w:color w:val="FF0000"/>
        </w:rPr>
      </w:pPr>
      <w:r w:rsidRPr="00914A79">
        <w:rPr>
          <w:b/>
          <w:color w:val="FF0000"/>
        </w:rPr>
        <w:t>Answer:</w:t>
      </w:r>
      <w:r w:rsidRPr="00914A79">
        <w:rPr>
          <w:rFonts w:ascii="Arial" w:hAnsi="Arial" w:cs="Arial"/>
          <w:color w:val="253652"/>
          <w:sz w:val="21"/>
          <w:szCs w:val="21"/>
          <w:shd w:val="clear" w:color="auto" w:fill="FFFFFF"/>
        </w:rPr>
        <w:t xml:space="preserve"> </w:t>
      </w:r>
      <w:r w:rsidRPr="00914A79">
        <w:rPr>
          <w:rFonts w:ascii="Calibri" w:hAnsi="Calibri" w:cs="Calibri"/>
          <w:b/>
          <w:color w:val="FF0000"/>
        </w:rPr>
        <w:t>The revised limits are $2 million and $6 Million in coverage.</w:t>
      </w:r>
    </w:p>
    <w:p w:rsidR="003F5F54" w:rsidRPr="00914A79" w:rsidRDefault="003F5F54" w:rsidP="003F5F54">
      <w:pPr>
        <w:rPr>
          <w:b/>
          <w:color w:val="FF0000"/>
        </w:rPr>
      </w:pPr>
    </w:p>
    <w:p w:rsidR="003F5F54" w:rsidRPr="00914A79" w:rsidRDefault="003F5F54" w:rsidP="003F5F54">
      <w:pPr>
        <w:rPr>
          <w:b/>
        </w:rPr>
      </w:pPr>
      <w:r w:rsidRPr="00914A79">
        <w:rPr>
          <w:b/>
        </w:rPr>
        <w:t>Question 48</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Will the County accept teaming agreements instead of letters of intent in relation to subcontracted providers?</w:t>
      </w:r>
    </w:p>
    <w:p w:rsidR="003F5F54" w:rsidRPr="00914A79" w:rsidRDefault="003F5F54" w:rsidP="003F5F54">
      <w:pPr>
        <w:rPr>
          <w:b/>
          <w:color w:val="FF0000"/>
        </w:rPr>
      </w:pPr>
      <w:r w:rsidRPr="00914A79">
        <w:rPr>
          <w:b/>
          <w:color w:val="FF0000"/>
        </w:rPr>
        <w:t>Answer: The County will accept a teaming agreement in place of a letter of intent as long as the agreement outlines the terms, details, requirements, and responsibilities of the subcontractor provider’s services.</w:t>
      </w:r>
    </w:p>
    <w:p w:rsidR="003F5F54" w:rsidRPr="00914A79" w:rsidRDefault="003F5F54" w:rsidP="003F5F54">
      <w:pPr>
        <w:rPr>
          <w:b/>
          <w:color w:val="FF0000"/>
        </w:rPr>
      </w:pPr>
    </w:p>
    <w:p w:rsidR="003F5F54" w:rsidRPr="00914A79" w:rsidRDefault="003F5F54" w:rsidP="003F5F54">
      <w:pPr>
        <w:rPr>
          <w:b/>
        </w:rPr>
      </w:pPr>
      <w:r w:rsidRPr="00914A79">
        <w:rPr>
          <w:b/>
        </w:rPr>
        <w:t>Question 49</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The Performance Bond outlined in Appendix H of the Cherokee County Standard Solicitation Term and Conditions (Page 17) does recognize such bonds rightly for construction contracts (not correctional healthcare). a. Please confirm that no performance bond is required under this contract. b. If you are requiring a performance bond, what are the expected amount/terms?</w:t>
      </w:r>
    </w:p>
    <w:p w:rsidR="003F5F54" w:rsidRPr="00914A79" w:rsidRDefault="003F5F54" w:rsidP="003F5F54">
      <w:pPr>
        <w:rPr>
          <w:b/>
          <w:color w:val="FF0000"/>
        </w:rPr>
      </w:pPr>
      <w:r w:rsidRPr="00914A79">
        <w:rPr>
          <w:b/>
          <w:color w:val="FF0000"/>
        </w:rPr>
        <w:t xml:space="preserve">Answer: Performance Bonds are not required. Appendix H the Health Service Agreement is Required. Please see the sample contract in Addendum 2. </w:t>
      </w:r>
    </w:p>
    <w:p w:rsidR="003F5F54" w:rsidRPr="00914A79" w:rsidRDefault="003F5F54" w:rsidP="003F5F54">
      <w:pPr>
        <w:rPr>
          <w:b/>
        </w:rPr>
      </w:pPr>
      <w:r w:rsidRPr="00914A79">
        <w:rPr>
          <w:b/>
        </w:rPr>
        <w:t xml:space="preserve">Question 50 </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A. If we are unable to provide dental services, does this eliminate our organization from the bid?</w:t>
      </w:r>
    </w:p>
    <w:p w:rsidR="003F5F54" w:rsidRPr="00914A79" w:rsidRDefault="003F5F54" w:rsidP="003F5F54">
      <w:pPr>
        <w:rPr>
          <w:b/>
          <w:color w:val="FF0000"/>
        </w:rPr>
      </w:pPr>
      <w:r w:rsidRPr="00914A79">
        <w:rPr>
          <w:b/>
          <w:color w:val="FF0000"/>
        </w:rPr>
        <w:t xml:space="preserve">Answer:  Yes, the MSP must provide medical, mental health, and dental services. </w:t>
      </w:r>
    </w:p>
    <w:p w:rsidR="003F5F54" w:rsidRPr="00914A79" w:rsidRDefault="003F5F54" w:rsidP="003F5F54">
      <w:pPr>
        <w:rPr>
          <w:b/>
          <w:color w:val="FF0000"/>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 xml:space="preserve"> B. We work with psychiatrists, psychiatric nurse practitioners, and psychologists. Are those the types of mental health clinicians you plan to utilize?</w:t>
      </w:r>
    </w:p>
    <w:p w:rsidR="003F5F54" w:rsidRPr="00914A79" w:rsidRDefault="003F5F54" w:rsidP="003F5F54">
      <w:pPr>
        <w:rPr>
          <w:b/>
          <w:color w:val="FF0000"/>
        </w:rPr>
      </w:pPr>
      <w:r w:rsidRPr="00914A79">
        <w:rPr>
          <w:b/>
          <w:color w:val="FF0000"/>
        </w:rPr>
        <w:t xml:space="preserve">Answer: Yes, so long as medical personnel are qualified to administer mental health services, these are the personnel we would like utilized. </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 xml:space="preserve"> C. How many hours per week do you anticipate needing coverage? </w:t>
      </w:r>
    </w:p>
    <w:p w:rsidR="003F5F54" w:rsidRDefault="003F5F54" w:rsidP="003F5F54">
      <w:pPr>
        <w:rPr>
          <w:b/>
          <w:color w:val="FF0000"/>
        </w:rPr>
      </w:pPr>
      <w:r w:rsidRPr="00914A79">
        <w:rPr>
          <w:b/>
          <w:color w:val="FF0000"/>
        </w:rPr>
        <w:t>Answer:  Medical Coverage is required 24/7 at our facility.  Any hours for staffing plan purposes are listed in the RFP.</w:t>
      </w:r>
    </w:p>
    <w:p w:rsidR="003F5F54" w:rsidRDefault="003F5F54" w:rsidP="003F5F54">
      <w:pPr>
        <w:rPr>
          <w:rFonts w:ascii="Arial" w:hAnsi="Arial" w:cs="Arial"/>
          <w:color w:val="253652"/>
          <w:sz w:val="21"/>
          <w:szCs w:val="21"/>
          <w:shd w:val="clear" w:color="auto" w:fill="FFFFFF"/>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D. How many total providers do you anticipate needing to assist with coverage?</w:t>
      </w:r>
    </w:p>
    <w:p w:rsidR="003F5F54" w:rsidRPr="00914A79" w:rsidRDefault="003F5F54" w:rsidP="003F5F54">
      <w:pPr>
        <w:rPr>
          <w:b/>
          <w:color w:val="FF0000"/>
        </w:rPr>
      </w:pPr>
      <w:r w:rsidRPr="00914A79">
        <w:rPr>
          <w:b/>
          <w:color w:val="FF0000"/>
        </w:rPr>
        <w:t>Answer:  The MSP has the necessary expertise to sufficiently address the needs of the inmate population to provide appropriate medical, mental health, and dental services care.  So long as these services are rendered and/or made available to the inmate population, how many providers are used is up for the MSP to decide.</w:t>
      </w:r>
    </w:p>
    <w:p w:rsidR="003F5F54" w:rsidRPr="00914A79" w:rsidRDefault="003F5F54" w:rsidP="003F5F54">
      <w:pPr>
        <w:rPr>
          <w:rFonts w:ascii="Arial" w:hAnsi="Arial" w:cs="Arial"/>
          <w:color w:val="253652"/>
          <w:sz w:val="21"/>
          <w:szCs w:val="21"/>
          <w:shd w:val="clear" w:color="auto" w:fill="FFFFFF"/>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 xml:space="preserve"> E. If you plan to use psychiatrists, do they need to be board certified or are you open to board eligible providers?</w:t>
      </w:r>
    </w:p>
    <w:p w:rsidR="003F5F54" w:rsidRPr="00914A79" w:rsidRDefault="003F5F54" w:rsidP="003F5F54">
      <w:pPr>
        <w:rPr>
          <w:b/>
          <w:color w:val="FF0000"/>
        </w:rPr>
      </w:pPr>
      <w:r w:rsidRPr="00914A79">
        <w:rPr>
          <w:b/>
          <w:color w:val="FF0000"/>
        </w:rPr>
        <w:t xml:space="preserve">Answer:  We are only open to board certified mental health clinicians. </w:t>
      </w:r>
    </w:p>
    <w:p w:rsidR="003F5F54" w:rsidRPr="00914A79" w:rsidRDefault="003F5F54" w:rsidP="003F5F54">
      <w:pPr>
        <w:rPr>
          <w:rFonts w:ascii="Arial" w:hAnsi="Arial" w:cs="Arial"/>
          <w:color w:val="253652"/>
          <w:sz w:val="21"/>
          <w:szCs w:val="21"/>
          <w:shd w:val="clear" w:color="auto" w:fill="FFFFFF"/>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lastRenderedPageBreak/>
        <w:t xml:space="preserve"> F. What is the population that they would be treating (all adults, mix of adults and adolescents, etc.)? </w:t>
      </w:r>
    </w:p>
    <w:p w:rsidR="003F5F54" w:rsidRPr="00914A79" w:rsidRDefault="003F5F54" w:rsidP="003F5F54">
      <w:pPr>
        <w:rPr>
          <w:b/>
          <w:color w:val="FF0000"/>
        </w:rPr>
      </w:pPr>
      <w:r w:rsidRPr="00914A79">
        <w:rPr>
          <w:b/>
          <w:color w:val="FF0000"/>
        </w:rPr>
        <w:t xml:space="preserve">Answer: </w:t>
      </w:r>
      <w:r w:rsidRPr="00914A79">
        <w:rPr>
          <w:b/>
          <w:color w:val="FF0000"/>
        </w:rPr>
        <w:t>Adults (</w:t>
      </w:r>
      <w:r w:rsidRPr="00914A79">
        <w:rPr>
          <w:b/>
          <w:color w:val="FF0000"/>
        </w:rPr>
        <w:t>17 years of age and older)</w:t>
      </w:r>
    </w:p>
    <w:p w:rsidR="003F5F54" w:rsidRPr="00914A79" w:rsidRDefault="003F5F54" w:rsidP="003F5F54">
      <w:pPr>
        <w:rPr>
          <w:rFonts w:ascii="Arial" w:hAnsi="Arial" w:cs="Arial"/>
          <w:color w:val="253652"/>
          <w:sz w:val="21"/>
          <w:szCs w:val="21"/>
          <w:shd w:val="clear" w:color="auto" w:fill="FFFFFF"/>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 xml:space="preserve">G. Would you consider candidates who are interested in telehealth services versus onsite? </w:t>
      </w:r>
    </w:p>
    <w:p w:rsidR="003F5F54" w:rsidRPr="00914A79" w:rsidRDefault="003F5F54" w:rsidP="003F5F54">
      <w:pPr>
        <w:rPr>
          <w:b/>
          <w:color w:val="FF0000"/>
        </w:rPr>
      </w:pPr>
      <w:r w:rsidRPr="00914A79">
        <w:rPr>
          <w:b/>
          <w:color w:val="FF0000"/>
        </w:rPr>
        <w:t xml:space="preserve">Answer: Because we are Triple Crown Certified, we expect medical services to be conducted onsite and in person for our inmate population.  It is understood telehealth may be used for ease or other established reasons and do not frown upon its use.   However, we would prefer telehealth be used only when needed rather than as the main mechanism to administer medical services.  </w:t>
      </w:r>
    </w:p>
    <w:p w:rsidR="003F5F54" w:rsidRPr="00914A79" w:rsidRDefault="003F5F54" w:rsidP="003F5F54">
      <w:pPr>
        <w:rPr>
          <w:rFonts w:ascii="Arial" w:hAnsi="Arial" w:cs="Arial"/>
          <w:color w:val="253652"/>
          <w:sz w:val="21"/>
          <w:szCs w:val="21"/>
          <w:shd w:val="clear" w:color="auto" w:fill="FFFFFF"/>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H. How many patients per day is the mental health provider expected to treat?</w:t>
      </w:r>
    </w:p>
    <w:p w:rsidR="003F5F54" w:rsidRPr="00914A79" w:rsidRDefault="003F5F54" w:rsidP="003F5F54">
      <w:pPr>
        <w:rPr>
          <w:b/>
          <w:color w:val="FF0000"/>
        </w:rPr>
      </w:pPr>
      <w:r w:rsidRPr="00914A79">
        <w:rPr>
          <w:b/>
          <w:color w:val="FF0000"/>
        </w:rPr>
        <w:t xml:space="preserve">Answer:  There is no established number of inmates per se.  All medical requests for inmates must be responded to within 24 hours of receipt and are triaged and referred according to MSP protocols (i.e. urgent, routine, etc.) when handing medical and mental health services. </w:t>
      </w:r>
    </w:p>
    <w:p w:rsidR="003F5F54" w:rsidRPr="00914A79" w:rsidRDefault="003F5F54" w:rsidP="003F5F54">
      <w:pPr>
        <w:rPr>
          <w:rFonts w:ascii="Arial" w:hAnsi="Arial" w:cs="Arial"/>
          <w:color w:val="253652"/>
          <w:sz w:val="21"/>
          <w:szCs w:val="21"/>
          <w:shd w:val="clear" w:color="auto" w:fill="FFFFFF"/>
        </w:rPr>
      </w:pP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 xml:space="preserve"> I. How long does it take to credential a provider?</w:t>
      </w:r>
    </w:p>
    <w:p w:rsidR="003F5F54" w:rsidRPr="00914A79" w:rsidRDefault="003F5F54" w:rsidP="003F5F54">
      <w:pPr>
        <w:rPr>
          <w:b/>
          <w:color w:val="FF0000"/>
        </w:rPr>
      </w:pPr>
      <w:r w:rsidRPr="00914A79">
        <w:rPr>
          <w:b/>
          <w:color w:val="FF0000"/>
        </w:rPr>
        <w:t xml:space="preserve">Answer:  No more than 1-2 days.  </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 xml:space="preserve"> </w:t>
      </w:r>
    </w:p>
    <w:p w:rsidR="003F5F54" w:rsidRPr="00914A79" w:rsidRDefault="003F5F54" w:rsidP="003F5F54">
      <w:pPr>
        <w:rPr>
          <w:rFonts w:ascii="Arial" w:hAnsi="Arial" w:cs="Arial"/>
          <w:color w:val="253652"/>
          <w:sz w:val="21"/>
          <w:szCs w:val="21"/>
          <w:shd w:val="clear" w:color="auto" w:fill="FFFFFF"/>
        </w:rPr>
      </w:pPr>
      <w:r w:rsidRPr="00914A79">
        <w:rPr>
          <w:rFonts w:ascii="Arial" w:hAnsi="Arial" w:cs="Arial"/>
          <w:color w:val="253652"/>
          <w:sz w:val="21"/>
          <w:szCs w:val="21"/>
          <w:shd w:val="clear" w:color="auto" w:fill="FFFFFF"/>
        </w:rPr>
        <w:t>J. Are the notes hand written or do you use an EMR system?</w:t>
      </w:r>
    </w:p>
    <w:p w:rsidR="003F5F54" w:rsidRPr="00F82A7F" w:rsidRDefault="003F5F54" w:rsidP="003F5F54">
      <w:pPr>
        <w:rPr>
          <w:b/>
          <w:color w:val="FF0000"/>
        </w:rPr>
      </w:pPr>
      <w:r w:rsidRPr="00914A79">
        <w:rPr>
          <w:b/>
          <w:color w:val="FF0000"/>
        </w:rPr>
        <w:t>Answer: EMR System</w:t>
      </w:r>
      <w:r>
        <w:rPr>
          <w:b/>
          <w:color w:val="FF0000"/>
        </w:rPr>
        <w:t xml:space="preserve"> </w:t>
      </w:r>
    </w:p>
    <w:p w:rsidR="008024C4" w:rsidRPr="00E81B5B" w:rsidRDefault="008024C4" w:rsidP="00316EBC">
      <w:pPr>
        <w:pStyle w:val="mt-2"/>
        <w:spacing w:before="0" w:beforeAutospacing="0" w:after="0" w:afterAutospacing="0"/>
        <w:rPr>
          <w:rFonts w:asciiTheme="minorHAnsi" w:hAnsiTheme="minorHAnsi" w:cstheme="minorHAnsi"/>
        </w:rPr>
      </w:pPr>
    </w:p>
    <w:p w:rsidR="00E81B5B" w:rsidRPr="00E81B5B" w:rsidRDefault="00E81B5B" w:rsidP="00316EBC">
      <w:pPr>
        <w:pStyle w:val="mt-2"/>
        <w:spacing w:before="0" w:beforeAutospacing="0" w:after="0" w:afterAutospacing="0"/>
        <w:rPr>
          <w:rFonts w:asciiTheme="minorHAnsi" w:hAnsiTheme="minorHAnsi" w:cstheme="minorHAnsi"/>
        </w:rPr>
      </w:pPr>
    </w:p>
    <w:p w:rsidR="00E81B5B" w:rsidRPr="00E81B5B" w:rsidRDefault="00E81B5B" w:rsidP="00316EBC">
      <w:pPr>
        <w:pStyle w:val="mt-2"/>
        <w:spacing w:before="0" w:beforeAutospacing="0" w:after="0" w:afterAutospacing="0"/>
        <w:rPr>
          <w:rFonts w:asciiTheme="minorHAnsi" w:hAnsiTheme="minorHAnsi" w:cstheme="minorHAnsi"/>
        </w:rPr>
      </w:pPr>
    </w:p>
    <w:p w:rsidR="008024C4" w:rsidRPr="00E81B5B" w:rsidRDefault="008024C4" w:rsidP="00316EBC">
      <w:pPr>
        <w:pStyle w:val="mt-2"/>
        <w:spacing w:before="0" w:beforeAutospacing="0" w:after="0" w:afterAutospacing="0"/>
        <w:rPr>
          <w:rFonts w:asciiTheme="minorHAnsi" w:hAnsiTheme="minorHAnsi" w:cstheme="minorHAnsi"/>
        </w:rPr>
      </w:pPr>
    </w:p>
    <w:p w:rsidR="008024C4" w:rsidRPr="00E81B5B" w:rsidRDefault="008024C4" w:rsidP="008024C4">
      <w:pPr>
        <w:pStyle w:val="mt-2"/>
        <w:spacing w:before="0" w:beforeAutospacing="0" w:after="0" w:afterAutospacing="0"/>
        <w:jc w:val="center"/>
        <w:rPr>
          <w:rFonts w:asciiTheme="minorHAnsi" w:hAnsiTheme="minorHAnsi" w:cstheme="minorHAnsi"/>
          <w:b/>
        </w:rPr>
      </w:pPr>
      <w:r w:rsidRPr="00E81B5B">
        <w:rPr>
          <w:rFonts w:asciiTheme="minorHAnsi" w:hAnsiTheme="minorHAnsi" w:cstheme="minorHAnsi"/>
          <w:b/>
        </w:rPr>
        <w:t>**END**</w:t>
      </w:r>
    </w:p>
    <w:sectPr w:rsidR="008024C4" w:rsidRPr="00E81B5B" w:rsidSect="00FE10CE">
      <w:pgSz w:w="12240" w:h="15840"/>
      <w:pgMar w:top="99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30E"/>
    <w:multiLevelType w:val="hybridMultilevel"/>
    <w:tmpl w:val="8A960C6E"/>
    <w:lvl w:ilvl="0" w:tplc="3D78AF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27AE"/>
    <w:multiLevelType w:val="hybridMultilevel"/>
    <w:tmpl w:val="97CE64C4"/>
    <w:lvl w:ilvl="0" w:tplc="3A5E7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A2B96"/>
    <w:multiLevelType w:val="hybridMultilevel"/>
    <w:tmpl w:val="0CD48354"/>
    <w:lvl w:ilvl="0" w:tplc="F6885E88">
      <w:start w:val="1"/>
      <w:numFmt w:val="decimal"/>
      <w:lvlText w:val="%1."/>
      <w:lvlJc w:val="left"/>
      <w:pPr>
        <w:ind w:left="735" w:hanging="375"/>
      </w:pPr>
      <w:rPr>
        <w:color w:val="212121"/>
      </w:rPr>
    </w:lvl>
    <w:lvl w:ilvl="1" w:tplc="97FC2D0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A87A7A"/>
    <w:multiLevelType w:val="hybridMultilevel"/>
    <w:tmpl w:val="FBCEA1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74AF5"/>
    <w:multiLevelType w:val="hybridMultilevel"/>
    <w:tmpl w:val="63F0853A"/>
    <w:lvl w:ilvl="0" w:tplc="7DDAAB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0C0"/>
    <w:multiLevelType w:val="hybridMultilevel"/>
    <w:tmpl w:val="44386FF4"/>
    <w:lvl w:ilvl="0" w:tplc="97FC2D0C">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85145"/>
    <w:multiLevelType w:val="hybridMultilevel"/>
    <w:tmpl w:val="0C84A96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DF5481"/>
    <w:multiLevelType w:val="hybridMultilevel"/>
    <w:tmpl w:val="15082876"/>
    <w:lvl w:ilvl="0" w:tplc="3D78AF54">
      <w:start w:val="1"/>
      <w:numFmt w:val="decimal"/>
      <w:lvlText w:val="%1."/>
      <w:lvlJc w:val="left"/>
      <w:pPr>
        <w:ind w:left="720" w:hanging="360"/>
      </w:pPr>
      <w:rPr>
        <w:rFonts w:hint="default"/>
      </w:rPr>
    </w:lvl>
    <w:lvl w:ilvl="1" w:tplc="B56A50C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203E"/>
    <w:multiLevelType w:val="hybridMultilevel"/>
    <w:tmpl w:val="262E37E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D82A9B"/>
    <w:multiLevelType w:val="hybridMultilevel"/>
    <w:tmpl w:val="4886D15E"/>
    <w:lvl w:ilvl="0" w:tplc="989AC2AE">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6A5485"/>
    <w:multiLevelType w:val="hybridMultilevel"/>
    <w:tmpl w:val="4E545CD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B15EB5"/>
    <w:multiLevelType w:val="hybridMultilevel"/>
    <w:tmpl w:val="41B8AD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86410A"/>
    <w:multiLevelType w:val="hybridMultilevel"/>
    <w:tmpl w:val="41CEF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387FB8"/>
    <w:multiLevelType w:val="hybridMultilevel"/>
    <w:tmpl w:val="12D862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5B132C4E"/>
    <w:multiLevelType w:val="hybridMultilevel"/>
    <w:tmpl w:val="D82E00EE"/>
    <w:lvl w:ilvl="0" w:tplc="04090001">
      <w:start w:val="1"/>
      <w:numFmt w:val="bullet"/>
      <w:lvlText w:val=""/>
      <w:lvlJc w:val="left"/>
      <w:pPr>
        <w:ind w:left="1440" w:hanging="360"/>
      </w:pPr>
      <w:rPr>
        <w:rFonts w:ascii="Symbol" w:hAnsi="Symbol" w:hint="default"/>
      </w:rPr>
    </w:lvl>
    <w:lvl w:ilvl="1" w:tplc="1EF04782">
      <w:start w:val="1"/>
      <w:numFmt w:val="lowerLetter"/>
      <w:lvlText w:val="%2."/>
      <w:lvlJc w:val="left"/>
      <w:pPr>
        <w:ind w:left="198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F712F2"/>
    <w:multiLevelType w:val="hybridMultilevel"/>
    <w:tmpl w:val="0CD46D5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EE318D"/>
    <w:multiLevelType w:val="hybridMultilevel"/>
    <w:tmpl w:val="F6F228BC"/>
    <w:lvl w:ilvl="0" w:tplc="6AE0A25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7"/>
  </w:num>
  <w:num w:numId="5">
    <w:abstractNumId w:val="14"/>
  </w:num>
  <w:num w:numId="6">
    <w:abstractNumId w:val="8"/>
  </w:num>
  <w:num w:numId="7">
    <w:abstractNumId w:val="15"/>
  </w:num>
  <w:num w:numId="8">
    <w:abstractNumId w:val="6"/>
  </w:num>
  <w:num w:numId="9">
    <w:abstractNumId w:val="10"/>
  </w:num>
  <w:num w:numId="10">
    <w:abstractNumId w:val="11"/>
  </w:num>
  <w:num w:numId="11">
    <w:abstractNumId w:val="3"/>
  </w:num>
  <w:num w:numId="12">
    <w:abstractNumId w:val="1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54"/>
    <w:rsid w:val="000104B8"/>
    <w:rsid w:val="00015E27"/>
    <w:rsid w:val="0002090F"/>
    <w:rsid w:val="0002419D"/>
    <w:rsid w:val="0005071E"/>
    <w:rsid w:val="00056B18"/>
    <w:rsid w:val="00064F52"/>
    <w:rsid w:val="000A51E4"/>
    <w:rsid w:val="000A7F35"/>
    <w:rsid w:val="000D1B2A"/>
    <w:rsid w:val="000E16B4"/>
    <w:rsid w:val="00147108"/>
    <w:rsid w:val="001D72DC"/>
    <w:rsid w:val="001D7F2E"/>
    <w:rsid w:val="001E355B"/>
    <w:rsid w:val="001F2132"/>
    <w:rsid w:val="00214929"/>
    <w:rsid w:val="00230F11"/>
    <w:rsid w:val="00232862"/>
    <w:rsid w:val="00241B2C"/>
    <w:rsid w:val="002575EF"/>
    <w:rsid w:val="002626F6"/>
    <w:rsid w:val="002A7100"/>
    <w:rsid w:val="002C34DE"/>
    <w:rsid w:val="002D3B52"/>
    <w:rsid w:val="0030745E"/>
    <w:rsid w:val="00316EBC"/>
    <w:rsid w:val="003319C7"/>
    <w:rsid w:val="00334BEF"/>
    <w:rsid w:val="00337217"/>
    <w:rsid w:val="003422B6"/>
    <w:rsid w:val="00354831"/>
    <w:rsid w:val="00360C17"/>
    <w:rsid w:val="0036303C"/>
    <w:rsid w:val="00374CE4"/>
    <w:rsid w:val="0037567E"/>
    <w:rsid w:val="00380FA6"/>
    <w:rsid w:val="003D7DE1"/>
    <w:rsid w:val="003F0952"/>
    <w:rsid w:val="003F5F54"/>
    <w:rsid w:val="00403690"/>
    <w:rsid w:val="004048C8"/>
    <w:rsid w:val="00405A48"/>
    <w:rsid w:val="0041142A"/>
    <w:rsid w:val="00416A2F"/>
    <w:rsid w:val="0047258E"/>
    <w:rsid w:val="0047328A"/>
    <w:rsid w:val="00480BD9"/>
    <w:rsid w:val="00497120"/>
    <w:rsid w:val="004B4F48"/>
    <w:rsid w:val="004C7614"/>
    <w:rsid w:val="005103A9"/>
    <w:rsid w:val="005233BF"/>
    <w:rsid w:val="00524555"/>
    <w:rsid w:val="005268ED"/>
    <w:rsid w:val="00535BD8"/>
    <w:rsid w:val="00541153"/>
    <w:rsid w:val="00555B52"/>
    <w:rsid w:val="005566E6"/>
    <w:rsid w:val="00561FE2"/>
    <w:rsid w:val="00563680"/>
    <w:rsid w:val="00586429"/>
    <w:rsid w:val="005B741F"/>
    <w:rsid w:val="005C1A91"/>
    <w:rsid w:val="005E157F"/>
    <w:rsid w:val="005F1AA0"/>
    <w:rsid w:val="005F56B0"/>
    <w:rsid w:val="006276E5"/>
    <w:rsid w:val="00633F46"/>
    <w:rsid w:val="00635F02"/>
    <w:rsid w:val="006449A6"/>
    <w:rsid w:val="006758DD"/>
    <w:rsid w:val="00682BCF"/>
    <w:rsid w:val="00685F57"/>
    <w:rsid w:val="00697C3E"/>
    <w:rsid w:val="006A4C78"/>
    <w:rsid w:val="006C637D"/>
    <w:rsid w:val="00722BA9"/>
    <w:rsid w:val="00740269"/>
    <w:rsid w:val="00750A95"/>
    <w:rsid w:val="0075513A"/>
    <w:rsid w:val="00791595"/>
    <w:rsid w:val="007964C8"/>
    <w:rsid w:val="007A23E0"/>
    <w:rsid w:val="007B16DB"/>
    <w:rsid w:val="007C75D9"/>
    <w:rsid w:val="007D3E89"/>
    <w:rsid w:val="007E44BE"/>
    <w:rsid w:val="007F0250"/>
    <w:rsid w:val="008024C4"/>
    <w:rsid w:val="00805771"/>
    <w:rsid w:val="00835780"/>
    <w:rsid w:val="00837E8E"/>
    <w:rsid w:val="00856FA0"/>
    <w:rsid w:val="0085760A"/>
    <w:rsid w:val="0086071C"/>
    <w:rsid w:val="008665D5"/>
    <w:rsid w:val="008A0F02"/>
    <w:rsid w:val="008E2C5E"/>
    <w:rsid w:val="008F173B"/>
    <w:rsid w:val="008F3930"/>
    <w:rsid w:val="00932D36"/>
    <w:rsid w:val="009335A8"/>
    <w:rsid w:val="00943D13"/>
    <w:rsid w:val="00946DC5"/>
    <w:rsid w:val="0097093D"/>
    <w:rsid w:val="009B25D6"/>
    <w:rsid w:val="009E629C"/>
    <w:rsid w:val="00A175AE"/>
    <w:rsid w:val="00A81429"/>
    <w:rsid w:val="00A9319A"/>
    <w:rsid w:val="00A93881"/>
    <w:rsid w:val="00AB4504"/>
    <w:rsid w:val="00AB65CD"/>
    <w:rsid w:val="00AC4A4C"/>
    <w:rsid w:val="00AE3524"/>
    <w:rsid w:val="00B21F91"/>
    <w:rsid w:val="00B467CB"/>
    <w:rsid w:val="00B63BD5"/>
    <w:rsid w:val="00B64E81"/>
    <w:rsid w:val="00B6751C"/>
    <w:rsid w:val="00B80DA5"/>
    <w:rsid w:val="00B94D2D"/>
    <w:rsid w:val="00BB3B59"/>
    <w:rsid w:val="00BB4FDF"/>
    <w:rsid w:val="00BC0D44"/>
    <w:rsid w:val="00BC4E3C"/>
    <w:rsid w:val="00BE1D1B"/>
    <w:rsid w:val="00BE28A3"/>
    <w:rsid w:val="00BE4126"/>
    <w:rsid w:val="00BE755E"/>
    <w:rsid w:val="00BF4DB6"/>
    <w:rsid w:val="00C12700"/>
    <w:rsid w:val="00C52D6C"/>
    <w:rsid w:val="00C55F53"/>
    <w:rsid w:val="00C60048"/>
    <w:rsid w:val="00C6487E"/>
    <w:rsid w:val="00C71FCF"/>
    <w:rsid w:val="00C87E2C"/>
    <w:rsid w:val="00CC6FFF"/>
    <w:rsid w:val="00D07CDE"/>
    <w:rsid w:val="00D26C17"/>
    <w:rsid w:val="00D34DC3"/>
    <w:rsid w:val="00D4032C"/>
    <w:rsid w:val="00D4056D"/>
    <w:rsid w:val="00D43476"/>
    <w:rsid w:val="00D91D23"/>
    <w:rsid w:val="00DA13EF"/>
    <w:rsid w:val="00DD3C35"/>
    <w:rsid w:val="00DE7541"/>
    <w:rsid w:val="00E00D6B"/>
    <w:rsid w:val="00E0110F"/>
    <w:rsid w:val="00E047A7"/>
    <w:rsid w:val="00E11C0E"/>
    <w:rsid w:val="00E14EEE"/>
    <w:rsid w:val="00E15680"/>
    <w:rsid w:val="00E37113"/>
    <w:rsid w:val="00E81B5B"/>
    <w:rsid w:val="00E93B53"/>
    <w:rsid w:val="00E9678C"/>
    <w:rsid w:val="00EA0C32"/>
    <w:rsid w:val="00EC76CE"/>
    <w:rsid w:val="00F019BD"/>
    <w:rsid w:val="00F35DE1"/>
    <w:rsid w:val="00F40255"/>
    <w:rsid w:val="00F615AC"/>
    <w:rsid w:val="00F616F7"/>
    <w:rsid w:val="00F743E5"/>
    <w:rsid w:val="00F7598C"/>
    <w:rsid w:val="00F844F5"/>
    <w:rsid w:val="00FB6CDD"/>
    <w:rsid w:val="00FB7078"/>
    <w:rsid w:val="00FD54D0"/>
    <w:rsid w:val="00FD79A8"/>
    <w:rsid w:val="00FE10CE"/>
    <w:rsid w:val="00FF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4137"/>
  <w15:chartTrackingRefBased/>
  <w15:docId w15:val="{632AE3D8-1E8F-4CD8-901C-054AD80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771"/>
    <w:rPr>
      <w:b/>
      <w:bCs/>
    </w:rPr>
  </w:style>
  <w:style w:type="paragraph" w:customStyle="1" w:styleId="mt-2">
    <w:name w:val="mt-2"/>
    <w:basedOn w:val="Normal"/>
    <w:rsid w:val="00805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ndor-name">
    <w:name w:val="vendor-name"/>
    <w:basedOn w:val="DefaultParagraphFont"/>
    <w:rsid w:val="00805771"/>
  </w:style>
  <w:style w:type="paragraph" w:styleId="ListParagraph">
    <w:name w:val="List Paragraph"/>
    <w:basedOn w:val="Normal"/>
    <w:uiPriority w:val="34"/>
    <w:qFormat/>
    <w:rsid w:val="00740269"/>
    <w:pPr>
      <w:spacing w:after="0" w:line="240" w:lineRule="auto"/>
      <w:ind w:left="720"/>
      <w:contextualSpacing/>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33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5A8"/>
    <w:rPr>
      <w:rFonts w:ascii="Segoe UI" w:hAnsi="Segoe UI" w:cs="Segoe UI"/>
      <w:sz w:val="18"/>
      <w:szCs w:val="18"/>
    </w:rPr>
  </w:style>
  <w:style w:type="character" w:styleId="Hyperlink">
    <w:name w:val="Hyperlink"/>
    <w:basedOn w:val="DefaultParagraphFont"/>
    <w:uiPriority w:val="99"/>
    <w:unhideWhenUsed/>
    <w:rsid w:val="00F616F7"/>
    <w:rPr>
      <w:color w:val="0563C1" w:themeColor="hyperlink"/>
      <w:u w:val="single"/>
    </w:rPr>
  </w:style>
  <w:style w:type="paragraph" w:styleId="BodyText">
    <w:name w:val="Body Text"/>
    <w:basedOn w:val="Normal"/>
    <w:link w:val="BodyTextChar"/>
    <w:semiHidden/>
    <w:rsid w:val="005566E6"/>
    <w:pPr>
      <w:tabs>
        <w:tab w:val="left" w:pos="-1224"/>
        <w:tab w:val="left" w:pos="-720"/>
        <w:tab w:val="left" w:pos="0"/>
        <w:tab w:val="left" w:pos="846"/>
      </w:tabs>
      <w:spacing w:after="0" w:line="240" w:lineRule="auto"/>
      <w:jc w:val="both"/>
    </w:pPr>
    <w:rPr>
      <w:rFonts w:ascii="Times New Roman" w:eastAsia="Times New Roman" w:hAnsi="Times New Roman" w:cs="Times New Roman"/>
      <w:b/>
      <w:i/>
      <w:snapToGrid w:val="0"/>
      <w:sz w:val="20"/>
      <w:szCs w:val="20"/>
    </w:rPr>
  </w:style>
  <w:style w:type="character" w:customStyle="1" w:styleId="BodyTextChar">
    <w:name w:val="Body Text Char"/>
    <w:basedOn w:val="DefaultParagraphFont"/>
    <w:link w:val="BodyText"/>
    <w:semiHidden/>
    <w:rsid w:val="005566E6"/>
    <w:rPr>
      <w:rFonts w:ascii="Times New Roman" w:eastAsia="Times New Roman" w:hAnsi="Times New Roman" w:cs="Times New Roman"/>
      <w:b/>
      <w:i/>
      <w:snapToGrid w:val="0"/>
      <w:sz w:val="20"/>
      <w:szCs w:val="20"/>
    </w:rPr>
  </w:style>
  <w:style w:type="paragraph" w:customStyle="1" w:styleId="Default">
    <w:name w:val="Default"/>
    <w:rsid w:val="005566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53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3232">
      <w:bodyDiv w:val="1"/>
      <w:marLeft w:val="0"/>
      <w:marRight w:val="0"/>
      <w:marTop w:val="0"/>
      <w:marBottom w:val="0"/>
      <w:divBdr>
        <w:top w:val="none" w:sz="0" w:space="0" w:color="auto"/>
        <w:left w:val="none" w:sz="0" w:space="0" w:color="auto"/>
        <w:bottom w:val="none" w:sz="0" w:space="0" w:color="auto"/>
        <w:right w:val="none" w:sz="0" w:space="0" w:color="auto"/>
      </w:divBdr>
    </w:div>
    <w:div w:id="45761972">
      <w:bodyDiv w:val="1"/>
      <w:marLeft w:val="0"/>
      <w:marRight w:val="0"/>
      <w:marTop w:val="0"/>
      <w:marBottom w:val="0"/>
      <w:divBdr>
        <w:top w:val="none" w:sz="0" w:space="0" w:color="auto"/>
        <w:left w:val="none" w:sz="0" w:space="0" w:color="auto"/>
        <w:bottom w:val="none" w:sz="0" w:space="0" w:color="auto"/>
        <w:right w:val="none" w:sz="0" w:space="0" w:color="auto"/>
      </w:divBdr>
    </w:div>
    <w:div w:id="82453039">
      <w:bodyDiv w:val="1"/>
      <w:marLeft w:val="0"/>
      <w:marRight w:val="0"/>
      <w:marTop w:val="0"/>
      <w:marBottom w:val="0"/>
      <w:divBdr>
        <w:top w:val="none" w:sz="0" w:space="0" w:color="auto"/>
        <w:left w:val="none" w:sz="0" w:space="0" w:color="auto"/>
        <w:bottom w:val="none" w:sz="0" w:space="0" w:color="auto"/>
        <w:right w:val="none" w:sz="0" w:space="0" w:color="auto"/>
      </w:divBdr>
    </w:div>
    <w:div w:id="112480735">
      <w:bodyDiv w:val="1"/>
      <w:marLeft w:val="0"/>
      <w:marRight w:val="0"/>
      <w:marTop w:val="0"/>
      <w:marBottom w:val="0"/>
      <w:divBdr>
        <w:top w:val="none" w:sz="0" w:space="0" w:color="auto"/>
        <w:left w:val="none" w:sz="0" w:space="0" w:color="auto"/>
        <w:bottom w:val="none" w:sz="0" w:space="0" w:color="auto"/>
        <w:right w:val="none" w:sz="0" w:space="0" w:color="auto"/>
      </w:divBdr>
    </w:div>
    <w:div w:id="139856570">
      <w:bodyDiv w:val="1"/>
      <w:marLeft w:val="0"/>
      <w:marRight w:val="0"/>
      <w:marTop w:val="0"/>
      <w:marBottom w:val="0"/>
      <w:divBdr>
        <w:top w:val="none" w:sz="0" w:space="0" w:color="auto"/>
        <w:left w:val="none" w:sz="0" w:space="0" w:color="auto"/>
        <w:bottom w:val="none" w:sz="0" w:space="0" w:color="auto"/>
        <w:right w:val="none" w:sz="0" w:space="0" w:color="auto"/>
      </w:divBdr>
    </w:div>
    <w:div w:id="172696193">
      <w:bodyDiv w:val="1"/>
      <w:marLeft w:val="0"/>
      <w:marRight w:val="0"/>
      <w:marTop w:val="0"/>
      <w:marBottom w:val="0"/>
      <w:divBdr>
        <w:top w:val="none" w:sz="0" w:space="0" w:color="auto"/>
        <w:left w:val="none" w:sz="0" w:space="0" w:color="auto"/>
        <w:bottom w:val="none" w:sz="0" w:space="0" w:color="auto"/>
        <w:right w:val="none" w:sz="0" w:space="0" w:color="auto"/>
      </w:divBdr>
    </w:div>
    <w:div w:id="238759369">
      <w:bodyDiv w:val="1"/>
      <w:marLeft w:val="0"/>
      <w:marRight w:val="0"/>
      <w:marTop w:val="0"/>
      <w:marBottom w:val="0"/>
      <w:divBdr>
        <w:top w:val="none" w:sz="0" w:space="0" w:color="auto"/>
        <w:left w:val="none" w:sz="0" w:space="0" w:color="auto"/>
        <w:bottom w:val="none" w:sz="0" w:space="0" w:color="auto"/>
        <w:right w:val="none" w:sz="0" w:space="0" w:color="auto"/>
      </w:divBdr>
    </w:div>
    <w:div w:id="248201292">
      <w:bodyDiv w:val="1"/>
      <w:marLeft w:val="0"/>
      <w:marRight w:val="0"/>
      <w:marTop w:val="0"/>
      <w:marBottom w:val="0"/>
      <w:divBdr>
        <w:top w:val="none" w:sz="0" w:space="0" w:color="auto"/>
        <w:left w:val="none" w:sz="0" w:space="0" w:color="auto"/>
        <w:bottom w:val="none" w:sz="0" w:space="0" w:color="auto"/>
        <w:right w:val="none" w:sz="0" w:space="0" w:color="auto"/>
      </w:divBdr>
    </w:div>
    <w:div w:id="258873183">
      <w:bodyDiv w:val="1"/>
      <w:marLeft w:val="0"/>
      <w:marRight w:val="0"/>
      <w:marTop w:val="0"/>
      <w:marBottom w:val="0"/>
      <w:divBdr>
        <w:top w:val="none" w:sz="0" w:space="0" w:color="auto"/>
        <w:left w:val="none" w:sz="0" w:space="0" w:color="auto"/>
        <w:bottom w:val="none" w:sz="0" w:space="0" w:color="auto"/>
        <w:right w:val="none" w:sz="0" w:space="0" w:color="auto"/>
      </w:divBdr>
    </w:div>
    <w:div w:id="290599171">
      <w:bodyDiv w:val="1"/>
      <w:marLeft w:val="0"/>
      <w:marRight w:val="0"/>
      <w:marTop w:val="0"/>
      <w:marBottom w:val="0"/>
      <w:divBdr>
        <w:top w:val="none" w:sz="0" w:space="0" w:color="auto"/>
        <w:left w:val="none" w:sz="0" w:space="0" w:color="auto"/>
        <w:bottom w:val="none" w:sz="0" w:space="0" w:color="auto"/>
        <w:right w:val="none" w:sz="0" w:space="0" w:color="auto"/>
      </w:divBdr>
    </w:div>
    <w:div w:id="306469866">
      <w:bodyDiv w:val="1"/>
      <w:marLeft w:val="0"/>
      <w:marRight w:val="0"/>
      <w:marTop w:val="0"/>
      <w:marBottom w:val="0"/>
      <w:divBdr>
        <w:top w:val="none" w:sz="0" w:space="0" w:color="auto"/>
        <w:left w:val="none" w:sz="0" w:space="0" w:color="auto"/>
        <w:bottom w:val="none" w:sz="0" w:space="0" w:color="auto"/>
        <w:right w:val="none" w:sz="0" w:space="0" w:color="auto"/>
      </w:divBdr>
    </w:div>
    <w:div w:id="374886796">
      <w:bodyDiv w:val="1"/>
      <w:marLeft w:val="0"/>
      <w:marRight w:val="0"/>
      <w:marTop w:val="0"/>
      <w:marBottom w:val="0"/>
      <w:divBdr>
        <w:top w:val="none" w:sz="0" w:space="0" w:color="auto"/>
        <w:left w:val="none" w:sz="0" w:space="0" w:color="auto"/>
        <w:bottom w:val="none" w:sz="0" w:space="0" w:color="auto"/>
        <w:right w:val="none" w:sz="0" w:space="0" w:color="auto"/>
      </w:divBdr>
    </w:div>
    <w:div w:id="401221989">
      <w:bodyDiv w:val="1"/>
      <w:marLeft w:val="0"/>
      <w:marRight w:val="0"/>
      <w:marTop w:val="0"/>
      <w:marBottom w:val="0"/>
      <w:divBdr>
        <w:top w:val="none" w:sz="0" w:space="0" w:color="auto"/>
        <w:left w:val="none" w:sz="0" w:space="0" w:color="auto"/>
        <w:bottom w:val="none" w:sz="0" w:space="0" w:color="auto"/>
        <w:right w:val="none" w:sz="0" w:space="0" w:color="auto"/>
      </w:divBdr>
    </w:div>
    <w:div w:id="409813485">
      <w:bodyDiv w:val="1"/>
      <w:marLeft w:val="0"/>
      <w:marRight w:val="0"/>
      <w:marTop w:val="0"/>
      <w:marBottom w:val="0"/>
      <w:divBdr>
        <w:top w:val="none" w:sz="0" w:space="0" w:color="auto"/>
        <w:left w:val="none" w:sz="0" w:space="0" w:color="auto"/>
        <w:bottom w:val="none" w:sz="0" w:space="0" w:color="auto"/>
        <w:right w:val="none" w:sz="0" w:space="0" w:color="auto"/>
      </w:divBdr>
    </w:div>
    <w:div w:id="418908544">
      <w:bodyDiv w:val="1"/>
      <w:marLeft w:val="0"/>
      <w:marRight w:val="0"/>
      <w:marTop w:val="0"/>
      <w:marBottom w:val="0"/>
      <w:divBdr>
        <w:top w:val="none" w:sz="0" w:space="0" w:color="auto"/>
        <w:left w:val="none" w:sz="0" w:space="0" w:color="auto"/>
        <w:bottom w:val="none" w:sz="0" w:space="0" w:color="auto"/>
        <w:right w:val="none" w:sz="0" w:space="0" w:color="auto"/>
      </w:divBdr>
    </w:div>
    <w:div w:id="458258655">
      <w:bodyDiv w:val="1"/>
      <w:marLeft w:val="0"/>
      <w:marRight w:val="0"/>
      <w:marTop w:val="0"/>
      <w:marBottom w:val="0"/>
      <w:divBdr>
        <w:top w:val="none" w:sz="0" w:space="0" w:color="auto"/>
        <w:left w:val="none" w:sz="0" w:space="0" w:color="auto"/>
        <w:bottom w:val="none" w:sz="0" w:space="0" w:color="auto"/>
        <w:right w:val="none" w:sz="0" w:space="0" w:color="auto"/>
      </w:divBdr>
    </w:div>
    <w:div w:id="477261834">
      <w:bodyDiv w:val="1"/>
      <w:marLeft w:val="0"/>
      <w:marRight w:val="0"/>
      <w:marTop w:val="0"/>
      <w:marBottom w:val="0"/>
      <w:divBdr>
        <w:top w:val="none" w:sz="0" w:space="0" w:color="auto"/>
        <w:left w:val="none" w:sz="0" w:space="0" w:color="auto"/>
        <w:bottom w:val="none" w:sz="0" w:space="0" w:color="auto"/>
        <w:right w:val="none" w:sz="0" w:space="0" w:color="auto"/>
      </w:divBdr>
    </w:div>
    <w:div w:id="485511133">
      <w:bodyDiv w:val="1"/>
      <w:marLeft w:val="0"/>
      <w:marRight w:val="0"/>
      <w:marTop w:val="0"/>
      <w:marBottom w:val="0"/>
      <w:divBdr>
        <w:top w:val="none" w:sz="0" w:space="0" w:color="auto"/>
        <w:left w:val="none" w:sz="0" w:space="0" w:color="auto"/>
        <w:bottom w:val="none" w:sz="0" w:space="0" w:color="auto"/>
        <w:right w:val="none" w:sz="0" w:space="0" w:color="auto"/>
      </w:divBdr>
    </w:div>
    <w:div w:id="516313245">
      <w:bodyDiv w:val="1"/>
      <w:marLeft w:val="0"/>
      <w:marRight w:val="0"/>
      <w:marTop w:val="0"/>
      <w:marBottom w:val="0"/>
      <w:divBdr>
        <w:top w:val="none" w:sz="0" w:space="0" w:color="auto"/>
        <w:left w:val="none" w:sz="0" w:space="0" w:color="auto"/>
        <w:bottom w:val="none" w:sz="0" w:space="0" w:color="auto"/>
        <w:right w:val="none" w:sz="0" w:space="0" w:color="auto"/>
      </w:divBdr>
    </w:div>
    <w:div w:id="522326123">
      <w:bodyDiv w:val="1"/>
      <w:marLeft w:val="0"/>
      <w:marRight w:val="0"/>
      <w:marTop w:val="0"/>
      <w:marBottom w:val="0"/>
      <w:divBdr>
        <w:top w:val="none" w:sz="0" w:space="0" w:color="auto"/>
        <w:left w:val="none" w:sz="0" w:space="0" w:color="auto"/>
        <w:bottom w:val="none" w:sz="0" w:space="0" w:color="auto"/>
        <w:right w:val="none" w:sz="0" w:space="0" w:color="auto"/>
      </w:divBdr>
    </w:div>
    <w:div w:id="528178737">
      <w:bodyDiv w:val="1"/>
      <w:marLeft w:val="0"/>
      <w:marRight w:val="0"/>
      <w:marTop w:val="0"/>
      <w:marBottom w:val="0"/>
      <w:divBdr>
        <w:top w:val="none" w:sz="0" w:space="0" w:color="auto"/>
        <w:left w:val="none" w:sz="0" w:space="0" w:color="auto"/>
        <w:bottom w:val="none" w:sz="0" w:space="0" w:color="auto"/>
        <w:right w:val="none" w:sz="0" w:space="0" w:color="auto"/>
      </w:divBdr>
    </w:div>
    <w:div w:id="537162713">
      <w:bodyDiv w:val="1"/>
      <w:marLeft w:val="0"/>
      <w:marRight w:val="0"/>
      <w:marTop w:val="0"/>
      <w:marBottom w:val="0"/>
      <w:divBdr>
        <w:top w:val="none" w:sz="0" w:space="0" w:color="auto"/>
        <w:left w:val="none" w:sz="0" w:space="0" w:color="auto"/>
        <w:bottom w:val="none" w:sz="0" w:space="0" w:color="auto"/>
        <w:right w:val="none" w:sz="0" w:space="0" w:color="auto"/>
      </w:divBdr>
    </w:div>
    <w:div w:id="560486304">
      <w:bodyDiv w:val="1"/>
      <w:marLeft w:val="0"/>
      <w:marRight w:val="0"/>
      <w:marTop w:val="0"/>
      <w:marBottom w:val="0"/>
      <w:divBdr>
        <w:top w:val="none" w:sz="0" w:space="0" w:color="auto"/>
        <w:left w:val="none" w:sz="0" w:space="0" w:color="auto"/>
        <w:bottom w:val="none" w:sz="0" w:space="0" w:color="auto"/>
        <w:right w:val="none" w:sz="0" w:space="0" w:color="auto"/>
      </w:divBdr>
    </w:div>
    <w:div w:id="565456746">
      <w:bodyDiv w:val="1"/>
      <w:marLeft w:val="0"/>
      <w:marRight w:val="0"/>
      <w:marTop w:val="0"/>
      <w:marBottom w:val="0"/>
      <w:divBdr>
        <w:top w:val="none" w:sz="0" w:space="0" w:color="auto"/>
        <w:left w:val="none" w:sz="0" w:space="0" w:color="auto"/>
        <w:bottom w:val="none" w:sz="0" w:space="0" w:color="auto"/>
        <w:right w:val="none" w:sz="0" w:space="0" w:color="auto"/>
      </w:divBdr>
    </w:div>
    <w:div w:id="625476236">
      <w:bodyDiv w:val="1"/>
      <w:marLeft w:val="0"/>
      <w:marRight w:val="0"/>
      <w:marTop w:val="0"/>
      <w:marBottom w:val="0"/>
      <w:divBdr>
        <w:top w:val="none" w:sz="0" w:space="0" w:color="auto"/>
        <w:left w:val="none" w:sz="0" w:space="0" w:color="auto"/>
        <w:bottom w:val="none" w:sz="0" w:space="0" w:color="auto"/>
        <w:right w:val="none" w:sz="0" w:space="0" w:color="auto"/>
      </w:divBdr>
    </w:div>
    <w:div w:id="644312736">
      <w:bodyDiv w:val="1"/>
      <w:marLeft w:val="0"/>
      <w:marRight w:val="0"/>
      <w:marTop w:val="0"/>
      <w:marBottom w:val="0"/>
      <w:divBdr>
        <w:top w:val="none" w:sz="0" w:space="0" w:color="auto"/>
        <w:left w:val="none" w:sz="0" w:space="0" w:color="auto"/>
        <w:bottom w:val="none" w:sz="0" w:space="0" w:color="auto"/>
        <w:right w:val="none" w:sz="0" w:space="0" w:color="auto"/>
      </w:divBdr>
    </w:div>
    <w:div w:id="658970686">
      <w:bodyDiv w:val="1"/>
      <w:marLeft w:val="0"/>
      <w:marRight w:val="0"/>
      <w:marTop w:val="0"/>
      <w:marBottom w:val="0"/>
      <w:divBdr>
        <w:top w:val="none" w:sz="0" w:space="0" w:color="auto"/>
        <w:left w:val="none" w:sz="0" w:space="0" w:color="auto"/>
        <w:bottom w:val="none" w:sz="0" w:space="0" w:color="auto"/>
        <w:right w:val="none" w:sz="0" w:space="0" w:color="auto"/>
      </w:divBdr>
    </w:div>
    <w:div w:id="665280837">
      <w:bodyDiv w:val="1"/>
      <w:marLeft w:val="0"/>
      <w:marRight w:val="0"/>
      <w:marTop w:val="0"/>
      <w:marBottom w:val="0"/>
      <w:divBdr>
        <w:top w:val="none" w:sz="0" w:space="0" w:color="auto"/>
        <w:left w:val="none" w:sz="0" w:space="0" w:color="auto"/>
        <w:bottom w:val="none" w:sz="0" w:space="0" w:color="auto"/>
        <w:right w:val="none" w:sz="0" w:space="0" w:color="auto"/>
      </w:divBdr>
    </w:div>
    <w:div w:id="672687695">
      <w:bodyDiv w:val="1"/>
      <w:marLeft w:val="0"/>
      <w:marRight w:val="0"/>
      <w:marTop w:val="0"/>
      <w:marBottom w:val="0"/>
      <w:divBdr>
        <w:top w:val="none" w:sz="0" w:space="0" w:color="auto"/>
        <w:left w:val="none" w:sz="0" w:space="0" w:color="auto"/>
        <w:bottom w:val="none" w:sz="0" w:space="0" w:color="auto"/>
        <w:right w:val="none" w:sz="0" w:space="0" w:color="auto"/>
      </w:divBdr>
    </w:div>
    <w:div w:id="739207870">
      <w:bodyDiv w:val="1"/>
      <w:marLeft w:val="0"/>
      <w:marRight w:val="0"/>
      <w:marTop w:val="0"/>
      <w:marBottom w:val="0"/>
      <w:divBdr>
        <w:top w:val="none" w:sz="0" w:space="0" w:color="auto"/>
        <w:left w:val="none" w:sz="0" w:space="0" w:color="auto"/>
        <w:bottom w:val="none" w:sz="0" w:space="0" w:color="auto"/>
        <w:right w:val="none" w:sz="0" w:space="0" w:color="auto"/>
      </w:divBdr>
    </w:div>
    <w:div w:id="774062038">
      <w:bodyDiv w:val="1"/>
      <w:marLeft w:val="0"/>
      <w:marRight w:val="0"/>
      <w:marTop w:val="0"/>
      <w:marBottom w:val="0"/>
      <w:divBdr>
        <w:top w:val="none" w:sz="0" w:space="0" w:color="auto"/>
        <w:left w:val="none" w:sz="0" w:space="0" w:color="auto"/>
        <w:bottom w:val="none" w:sz="0" w:space="0" w:color="auto"/>
        <w:right w:val="none" w:sz="0" w:space="0" w:color="auto"/>
      </w:divBdr>
    </w:div>
    <w:div w:id="796266407">
      <w:bodyDiv w:val="1"/>
      <w:marLeft w:val="0"/>
      <w:marRight w:val="0"/>
      <w:marTop w:val="0"/>
      <w:marBottom w:val="0"/>
      <w:divBdr>
        <w:top w:val="none" w:sz="0" w:space="0" w:color="auto"/>
        <w:left w:val="none" w:sz="0" w:space="0" w:color="auto"/>
        <w:bottom w:val="none" w:sz="0" w:space="0" w:color="auto"/>
        <w:right w:val="none" w:sz="0" w:space="0" w:color="auto"/>
      </w:divBdr>
    </w:div>
    <w:div w:id="844133399">
      <w:bodyDiv w:val="1"/>
      <w:marLeft w:val="0"/>
      <w:marRight w:val="0"/>
      <w:marTop w:val="0"/>
      <w:marBottom w:val="0"/>
      <w:divBdr>
        <w:top w:val="none" w:sz="0" w:space="0" w:color="auto"/>
        <w:left w:val="none" w:sz="0" w:space="0" w:color="auto"/>
        <w:bottom w:val="none" w:sz="0" w:space="0" w:color="auto"/>
        <w:right w:val="none" w:sz="0" w:space="0" w:color="auto"/>
      </w:divBdr>
    </w:div>
    <w:div w:id="853886439">
      <w:bodyDiv w:val="1"/>
      <w:marLeft w:val="0"/>
      <w:marRight w:val="0"/>
      <w:marTop w:val="0"/>
      <w:marBottom w:val="0"/>
      <w:divBdr>
        <w:top w:val="none" w:sz="0" w:space="0" w:color="auto"/>
        <w:left w:val="none" w:sz="0" w:space="0" w:color="auto"/>
        <w:bottom w:val="none" w:sz="0" w:space="0" w:color="auto"/>
        <w:right w:val="none" w:sz="0" w:space="0" w:color="auto"/>
      </w:divBdr>
    </w:div>
    <w:div w:id="857044734">
      <w:bodyDiv w:val="1"/>
      <w:marLeft w:val="0"/>
      <w:marRight w:val="0"/>
      <w:marTop w:val="0"/>
      <w:marBottom w:val="0"/>
      <w:divBdr>
        <w:top w:val="none" w:sz="0" w:space="0" w:color="auto"/>
        <w:left w:val="none" w:sz="0" w:space="0" w:color="auto"/>
        <w:bottom w:val="none" w:sz="0" w:space="0" w:color="auto"/>
        <w:right w:val="none" w:sz="0" w:space="0" w:color="auto"/>
      </w:divBdr>
    </w:div>
    <w:div w:id="866216367">
      <w:bodyDiv w:val="1"/>
      <w:marLeft w:val="0"/>
      <w:marRight w:val="0"/>
      <w:marTop w:val="0"/>
      <w:marBottom w:val="0"/>
      <w:divBdr>
        <w:top w:val="none" w:sz="0" w:space="0" w:color="auto"/>
        <w:left w:val="none" w:sz="0" w:space="0" w:color="auto"/>
        <w:bottom w:val="none" w:sz="0" w:space="0" w:color="auto"/>
        <w:right w:val="none" w:sz="0" w:space="0" w:color="auto"/>
      </w:divBdr>
    </w:div>
    <w:div w:id="895967750">
      <w:bodyDiv w:val="1"/>
      <w:marLeft w:val="0"/>
      <w:marRight w:val="0"/>
      <w:marTop w:val="0"/>
      <w:marBottom w:val="0"/>
      <w:divBdr>
        <w:top w:val="none" w:sz="0" w:space="0" w:color="auto"/>
        <w:left w:val="none" w:sz="0" w:space="0" w:color="auto"/>
        <w:bottom w:val="none" w:sz="0" w:space="0" w:color="auto"/>
        <w:right w:val="none" w:sz="0" w:space="0" w:color="auto"/>
      </w:divBdr>
    </w:div>
    <w:div w:id="909271478">
      <w:bodyDiv w:val="1"/>
      <w:marLeft w:val="0"/>
      <w:marRight w:val="0"/>
      <w:marTop w:val="0"/>
      <w:marBottom w:val="0"/>
      <w:divBdr>
        <w:top w:val="none" w:sz="0" w:space="0" w:color="auto"/>
        <w:left w:val="none" w:sz="0" w:space="0" w:color="auto"/>
        <w:bottom w:val="none" w:sz="0" w:space="0" w:color="auto"/>
        <w:right w:val="none" w:sz="0" w:space="0" w:color="auto"/>
      </w:divBdr>
    </w:div>
    <w:div w:id="939534228">
      <w:bodyDiv w:val="1"/>
      <w:marLeft w:val="0"/>
      <w:marRight w:val="0"/>
      <w:marTop w:val="0"/>
      <w:marBottom w:val="0"/>
      <w:divBdr>
        <w:top w:val="none" w:sz="0" w:space="0" w:color="auto"/>
        <w:left w:val="none" w:sz="0" w:space="0" w:color="auto"/>
        <w:bottom w:val="none" w:sz="0" w:space="0" w:color="auto"/>
        <w:right w:val="none" w:sz="0" w:space="0" w:color="auto"/>
      </w:divBdr>
    </w:div>
    <w:div w:id="1007753992">
      <w:bodyDiv w:val="1"/>
      <w:marLeft w:val="0"/>
      <w:marRight w:val="0"/>
      <w:marTop w:val="0"/>
      <w:marBottom w:val="0"/>
      <w:divBdr>
        <w:top w:val="none" w:sz="0" w:space="0" w:color="auto"/>
        <w:left w:val="none" w:sz="0" w:space="0" w:color="auto"/>
        <w:bottom w:val="none" w:sz="0" w:space="0" w:color="auto"/>
        <w:right w:val="none" w:sz="0" w:space="0" w:color="auto"/>
      </w:divBdr>
    </w:div>
    <w:div w:id="1048139345">
      <w:bodyDiv w:val="1"/>
      <w:marLeft w:val="0"/>
      <w:marRight w:val="0"/>
      <w:marTop w:val="0"/>
      <w:marBottom w:val="0"/>
      <w:divBdr>
        <w:top w:val="none" w:sz="0" w:space="0" w:color="auto"/>
        <w:left w:val="none" w:sz="0" w:space="0" w:color="auto"/>
        <w:bottom w:val="none" w:sz="0" w:space="0" w:color="auto"/>
        <w:right w:val="none" w:sz="0" w:space="0" w:color="auto"/>
      </w:divBdr>
    </w:div>
    <w:div w:id="1053037984">
      <w:bodyDiv w:val="1"/>
      <w:marLeft w:val="0"/>
      <w:marRight w:val="0"/>
      <w:marTop w:val="0"/>
      <w:marBottom w:val="0"/>
      <w:divBdr>
        <w:top w:val="none" w:sz="0" w:space="0" w:color="auto"/>
        <w:left w:val="none" w:sz="0" w:space="0" w:color="auto"/>
        <w:bottom w:val="none" w:sz="0" w:space="0" w:color="auto"/>
        <w:right w:val="none" w:sz="0" w:space="0" w:color="auto"/>
      </w:divBdr>
    </w:div>
    <w:div w:id="1054309308">
      <w:bodyDiv w:val="1"/>
      <w:marLeft w:val="0"/>
      <w:marRight w:val="0"/>
      <w:marTop w:val="0"/>
      <w:marBottom w:val="0"/>
      <w:divBdr>
        <w:top w:val="none" w:sz="0" w:space="0" w:color="auto"/>
        <w:left w:val="none" w:sz="0" w:space="0" w:color="auto"/>
        <w:bottom w:val="none" w:sz="0" w:space="0" w:color="auto"/>
        <w:right w:val="none" w:sz="0" w:space="0" w:color="auto"/>
      </w:divBdr>
    </w:div>
    <w:div w:id="1102847297">
      <w:bodyDiv w:val="1"/>
      <w:marLeft w:val="0"/>
      <w:marRight w:val="0"/>
      <w:marTop w:val="0"/>
      <w:marBottom w:val="0"/>
      <w:divBdr>
        <w:top w:val="none" w:sz="0" w:space="0" w:color="auto"/>
        <w:left w:val="none" w:sz="0" w:space="0" w:color="auto"/>
        <w:bottom w:val="none" w:sz="0" w:space="0" w:color="auto"/>
        <w:right w:val="none" w:sz="0" w:space="0" w:color="auto"/>
      </w:divBdr>
    </w:div>
    <w:div w:id="1123306156">
      <w:bodyDiv w:val="1"/>
      <w:marLeft w:val="0"/>
      <w:marRight w:val="0"/>
      <w:marTop w:val="0"/>
      <w:marBottom w:val="0"/>
      <w:divBdr>
        <w:top w:val="none" w:sz="0" w:space="0" w:color="auto"/>
        <w:left w:val="none" w:sz="0" w:space="0" w:color="auto"/>
        <w:bottom w:val="none" w:sz="0" w:space="0" w:color="auto"/>
        <w:right w:val="none" w:sz="0" w:space="0" w:color="auto"/>
      </w:divBdr>
    </w:div>
    <w:div w:id="1135413333">
      <w:bodyDiv w:val="1"/>
      <w:marLeft w:val="0"/>
      <w:marRight w:val="0"/>
      <w:marTop w:val="0"/>
      <w:marBottom w:val="0"/>
      <w:divBdr>
        <w:top w:val="none" w:sz="0" w:space="0" w:color="auto"/>
        <w:left w:val="none" w:sz="0" w:space="0" w:color="auto"/>
        <w:bottom w:val="none" w:sz="0" w:space="0" w:color="auto"/>
        <w:right w:val="none" w:sz="0" w:space="0" w:color="auto"/>
      </w:divBdr>
    </w:div>
    <w:div w:id="1140272918">
      <w:bodyDiv w:val="1"/>
      <w:marLeft w:val="0"/>
      <w:marRight w:val="0"/>
      <w:marTop w:val="0"/>
      <w:marBottom w:val="0"/>
      <w:divBdr>
        <w:top w:val="none" w:sz="0" w:space="0" w:color="auto"/>
        <w:left w:val="none" w:sz="0" w:space="0" w:color="auto"/>
        <w:bottom w:val="none" w:sz="0" w:space="0" w:color="auto"/>
        <w:right w:val="none" w:sz="0" w:space="0" w:color="auto"/>
      </w:divBdr>
    </w:div>
    <w:div w:id="1189490549">
      <w:bodyDiv w:val="1"/>
      <w:marLeft w:val="0"/>
      <w:marRight w:val="0"/>
      <w:marTop w:val="0"/>
      <w:marBottom w:val="0"/>
      <w:divBdr>
        <w:top w:val="none" w:sz="0" w:space="0" w:color="auto"/>
        <w:left w:val="none" w:sz="0" w:space="0" w:color="auto"/>
        <w:bottom w:val="none" w:sz="0" w:space="0" w:color="auto"/>
        <w:right w:val="none" w:sz="0" w:space="0" w:color="auto"/>
      </w:divBdr>
    </w:div>
    <w:div w:id="1201473794">
      <w:bodyDiv w:val="1"/>
      <w:marLeft w:val="0"/>
      <w:marRight w:val="0"/>
      <w:marTop w:val="0"/>
      <w:marBottom w:val="0"/>
      <w:divBdr>
        <w:top w:val="none" w:sz="0" w:space="0" w:color="auto"/>
        <w:left w:val="none" w:sz="0" w:space="0" w:color="auto"/>
        <w:bottom w:val="none" w:sz="0" w:space="0" w:color="auto"/>
        <w:right w:val="none" w:sz="0" w:space="0" w:color="auto"/>
      </w:divBdr>
    </w:div>
    <w:div w:id="1213035596">
      <w:bodyDiv w:val="1"/>
      <w:marLeft w:val="0"/>
      <w:marRight w:val="0"/>
      <w:marTop w:val="0"/>
      <w:marBottom w:val="0"/>
      <w:divBdr>
        <w:top w:val="none" w:sz="0" w:space="0" w:color="auto"/>
        <w:left w:val="none" w:sz="0" w:space="0" w:color="auto"/>
        <w:bottom w:val="none" w:sz="0" w:space="0" w:color="auto"/>
        <w:right w:val="none" w:sz="0" w:space="0" w:color="auto"/>
      </w:divBdr>
    </w:div>
    <w:div w:id="1351880758">
      <w:bodyDiv w:val="1"/>
      <w:marLeft w:val="0"/>
      <w:marRight w:val="0"/>
      <w:marTop w:val="0"/>
      <w:marBottom w:val="0"/>
      <w:divBdr>
        <w:top w:val="none" w:sz="0" w:space="0" w:color="auto"/>
        <w:left w:val="none" w:sz="0" w:space="0" w:color="auto"/>
        <w:bottom w:val="none" w:sz="0" w:space="0" w:color="auto"/>
        <w:right w:val="none" w:sz="0" w:space="0" w:color="auto"/>
      </w:divBdr>
    </w:div>
    <w:div w:id="1367829738">
      <w:bodyDiv w:val="1"/>
      <w:marLeft w:val="0"/>
      <w:marRight w:val="0"/>
      <w:marTop w:val="0"/>
      <w:marBottom w:val="0"/>
      <w:divBdr>
        <w:top w:val="none" w:sz="0" w:space="0" w:color="auto"/>
        <w:left w:val="none" w:sz="0" w:space="0" w:color="auto"/>
        <w:bottom w:val="none" w:sz="0" w:space="0" w:color="auto"/>
        <w:right w:val="none" w:sz="0" w:space="0" w:color="auto"/>
      </w:divBdr>
    </w:div>
    <w:div w:id="1373069072">
      <w:bodyDiv w:val="1"/>
      <w:marLeft w:val="0"/>
      <w:marRight w:val="0"/>
      <w:marTop w:val="0"/>
      <w:marBottom w:val="0"/>
      <w:divBdr>
        <w:top w:val="none" w:sz="0" w:space="0" w:color="auto"/>
        <w:left w:val="none" w:sz="0" w:space="0" w:color="auto"/>
        <w:bottom w:val="none" w:sz="0" w:space="0" w:color="auto"/>
        <w:right w:val="none" w:sz="0" w:space="0" w:color="auto"/>
      </w:divBdr>
    </w:div>
    <w:div w:id="1381128070">
      <w:bodyDiv w:val="1"/>
      <w:marLeft w:val="0"/>
      <w:marRight w:val="0"/>
      <w:marTop w:val="0"/>
      <w:marBottom w:val="0"/>
      <w:divBdr>
        <w:top w:val="none" w:sz="0" w:space="0" w:color="auto"/>
        <w:left w:val="none" w:sz="0" w:space="0" w:color="auto"/>
        <w:bottom w:val="none" w:sz="0" w:space="0" w:color="auto"/>
        <w:right w:val="none" w:sz="0" w:space="0" w:color="auto"/>
      </w:divBdr>
    </w:div>
    <w:div w:id="1389955648">
      <w:bodyDiv w:val="1"/>
      <w:marLeft w:val="0"/>
      <w:marRight w:val="0"/>
      <w:marTop w:val="0"/>
      <w:marBottom w:val="0"/>
      <w:divBdr>
        <w:top w:val="none" w:sz="0" w:space="0" w:color="auto"/>
        <w:left w:val="none" w:sz="0" w:space="0" w:color="auto"/>
        <w:bottom w:val="none" w:sz="0" w:space="0" w:color="auto"/>
        <w:right w:val="none" w:sz="0" w:space="0" w:color="auto"/>
      </w:divBdr>
    </w:div>
    <w:div w:id="1443568313">
      <w:bodyDiv w:val="1"/>
      <w:marLeft w:val="0"/>
      <w:marRight w:val="0"/>
      <w:marTop w:val="0"/>
      <w:marBottom w:val="0"/>
      <w:divBdr>
        <w:top w:val="none" w:sz="0" w:space="0" w:color="auto"/>
        <w:left w:val="none" w:sz="0" w:space="0" w:color="auto"/>
        <w:bottom w:val="none" w:sz="0" w:space="0" w:color="auto"/>
        <w:right w:val="none" w:sz="0" w:space="0" w:color="auto"/>
      </w:divBdr>
    </w:div>
    <w:div w:id="1497450964">
      <w:bodyDiv w:val="1"/>
      <w:marLeft w:val="0"/>
      <w:marRight w:val="0"/>
      <w:marTop w:val="0"/>
      <w:marBottom w:val="0"/>
      <w:divBdr>
        <w:top w:val="none" w:sz="0" w:space="0" w:color="auto"/>
        <w:left w:val="none" w:sz="0" w:space="0" w:color="auto"/>
        <w:bottom w:val="none" w:sz="0" w:space="0" w:color="auto"/>
        <w:right w:val="none" w:sz="0" w:space="0" w:color="auto"/>
      </w:divBdr>
    </w:div>
    <w:div w:id="1514493050">
      <w:bodyDiv w:val="1"/>
      <w:marLeft w:val="0"/>
      <w:marRight w:val="0"/>
      <w:marTop w:val="0"/>
      <w:marBottom w:val="0"/>
      <w:divBdr>
        <w:top w:val="none" w:sz="0" w:space="0" w:color="auto"/>
        <w:left w:val="none" w:sz="0" w:space="0" w:color="auto"/>
        <w:bottom w:val="none" w:sz="0" w:space="0" w:color="auto"/>
        <w:right w:val="none" w:sz="0" w:space="0" w:color="auto"/>
      </w:divBdr>
    </w:div>
    <w:div w:id="1529833816">
      <w:bodyDiv w:val="1"/>
      <w:marLeft w:val="0"/>
      <w:marRight w:val="0"/>
      <w:marTop w:val="0"/>
      <w:marBottom w:val="0"/>
      <w:divBdr>
        <w:top w:val="none" w:sz="0" w:space="0" w:color="auto"/>
        <w:left w:val="none" w:sz="0" w:space="0" w:color="auto"/>
        <w:bottom w:val="none" w:sz="0" w:space="0" w:color="auto"/>
        <w:right w:val="none" w:sz="0" w:space="0" w:color="auto"/>
      </w:divBdr>
    </w:div>
    <w:div w:id="1549730580">
      <w:bodyDiv w:val="1"/>
      <w:marLeft w:val="0"/>
      <w:marRight w:val="0"/>
      <w:marTop w:val="0"/>
      <w:marBottom w:val="0"/>
      <w:divBdr>
        <w:top w:val="none" w:sz="0" w:space="0" w:color="auto"/>
        <w:left w:val="none" w:sz="0" w:space="0" w:color="auto"/>
        <w:bottom w:val="none" w:sz="0" w:space="0" w:color="auto"/>
        <w:right w:val="none" w:sz="0" w:space="0" w:color="auto"/>
      </w:divBdr>
    </w:div>
    <w:div w:id="1557424251">
      <w:bodyDiv w:val="1"/>
      <w:marLeft w:val="0"/>
      <w:marRight w:val="0"/>
      <w:marTop w:val="0"/>
      <w:marBottom w:val="0"/>
      <w:divBdr>
        <w:top w:val="none" w:sz="0" w:space="0" w:color="auto"/>
        <w:left w:val="none" w:sz="0" w:space="0" w:color="auto"/>
        <w:bottom w:val="none" w:sz="0" w:space="0" w:color="auto"/>
        <w:right w:val="none" w:sz="0" w:space="0" w:color="auto"/>
      </w:divBdr>
    </w:div>
    <w:div w:id="1579361091">
      <w:bodyDiv w:val="1"/>
      <w:marLeft w:val="0"/>
      <w:marRight w:val="0"/>
      <w:marTop w:val="0"/>
      <w:marBottom w:val="0"/>
      <w:divBdr>
        <w:top w:val="none" w:sz="0" w:space="0" w:color="auto"/>
        <w:left w:val="none" w:sz="0" w:space="0" w:color="auto"/>
        <w:bottom w:val="none" w:sz="0" w:space="0" w:color="auto"/>
        <w:right w:val="none" w:sz="0" w:space="0" w:color="auto"/>
      </w:divBdr>
    </w:div>
    <w:div w:id="1599169523">
      <w:bodyDiv w:val="1"/>
      <w:marLeft w:val="0"/>
      <w:marRight w:val="0"/>
      <w:marTop w:val="0"/>
      <w:marBottom w:val="0"/>
      <w:divBdr>
        <w:top w:val="none" w:sz="0" w:space="0" w:color="auto"/>
        <w:left w:val="none" w:sz="0" w:space="0" w:color="auto"/>
        <w:bottom w:val="none" w:sz="0" w:space="0" w:color="auto"/>
        <w:right w:val="none" w:sz="0" w:space="0" w:color="auto"/>
      </w:divBdr>
    </w:div>
    <w:div w:id="1636523217">
      <w:bodyDiv w:val="1"/>
      <w:marLeft w:val="0"/>
      <w:marRight w:val="0"/>
      <w:marTop w:val="0"/>
      <w:marBottom w:val="0"/>
      <w:divBdr>
        <w:top w:val="none" w:sz="0" w:space="0" w:color="auto"/>
        <w:left w:val="none" w:sz="0" w:space="0" w:color="auto"/>
        <w:bottom w:val="none" w:sz="0" w:space="0" w:color="auto"/>
        <w:right w:val="none" w:sz="0" w:space="0" w:color="auto"/>
      </w:divBdr>
    </w:div>
    <w:div w:id="1658728828">
      <w:bodyDiv w:val="1"/>
      <w:marLeft w:val="0"/>
      <w:marRight w:val="0"/>
      <w:marTop w:val="0"/>
      <w:marBottom w:val="0"/>
      <w:divBdr>
        <w:top w:val="none" w:sz="0" w:space="0" w:color="auto"/>
        <w:left w:val="none" w:sz="0" w:space="0" w:color="auto"/>
        <w:bottom w:val="none" w:sz="0" w:space="0" w:color="auto"/>
        <w:right w:val="none" w:sz="0" w:space="0" w:color="auto"/>
      </w:divBdr>
    </w:div>
    <w:div w:id="1682470570">
      <w:bodyDiv w:val="1"/>
      <w:marLeft w:val="0"/>
      <w:marRight w:val="0"/>
      <w:marTop w:val="0"/>
      <w:marBottom w:val="0"/>
      <w:divBdr>
        <w:top w:val="none" w:sz="0" w:space="0" w:color="auto"/>
        <w:left w:val="none" w:sz="0" w:space="0" w:color="auto"/>
        <w:bottom w:val="none" w:sz="0" w:space="0" w:color="auto"/>
        <w:right w:val="none" w:sz="0" w:space="0" w:color="auto"/>
      </w:divBdr>
    </w:div>
    <w:div w:id="1699698489">
      <w:bodyDiv w:val="1"/>
      <w:marLeft w:val="0"/>
      <w:marRight w:val="0"/>
      <w:marTop w:val="0"/>
      <w:marBottom w:val="0"/>
      <w:divBdr>
        <w:top w:val="none" w:sz="0" w:space="0" w:color="auto"/>
        <w:left w:val="none" w:sz="0" w:space="0" w:color="auto"/>
        <w:bottom w:val="none" w:sz="0" w:space="0" w:color="auto"/>
        <w:right w:val="none" w:sz="0" w:space="0" w:color="auto"/>
      </w:divBdr>
    </w:div>
    <w:div w:id="1732078562">
      <w:bodyDiv w:val="1"/>
      <w:marLeft w:val="0"/>
      <w:marRight w:val="0"/>
      <w:marTop w:val="0"/>
      <w:marBottom w:val="0"/>
      <w:divBdr>
        <w:top w:val="none" w:sz="0" w:space="0" w:color="auto"/>
        <w:left w:val="none" w:sz="0" w:space="0" w:color="auto"/>
        <w:bottom w:val="none" w:sz="0" w:space="0" w:color="auto"/>
        <w:right w:val="none" w:sz="0" w:space="0" w:color="auto"/>
      </w:divBdr>
    </w:div>
    <w:div w:id="1742408316">
      <w:bodyDiv w:val="1"/>
      <w:marLeft w:val="0"/>
      <w:marRight w:val="0"/>
      <w:marTop w:val="0"/>
      <w:marBottom w:val="0"/>
      <w:divBdr>
        <w:top w:val="none" w:sz="0" w:space="0" w:color="auto"/>
        <w:left w:val="none" w:sz="0" w:space="0" w:color="auto"/>
        <w:bottom w:val="none" w:sz="0" w:space="0" w:color="auto"/>
        <w:right w:val="none" w:sz="0" w:space="0" w:color="auto"/>
      </w:divBdr>
    </w:div>
    <w:div w:id="1773940066">
      <w:bodyDiv w:val="1"/>
      <w:marLeft w:val="0"/>
      <w:marRight w:val="0"/>
      <w:marTop w:val="0"/>
      <w:marBottom w:val="0"/>
      <w:divBdr>
        <w:top w:val="none" w:sz="0" w:space="0" w:color="auto"/>
        <w:left w:val="none" w:sz="0" w:space="0" w:color="auto"/>
        <w:bottom w:val="none" w:sz="0" w:space="0" w:color="auto"/>
        <w:right w:val="none" w:sz="0" w:space="0" w:color="auto"/>
      </w:divBdr>
    </w:div>
    <w:div w:id="1792281460">
      <w:bodyDiv w:val="1"/>
      <w:marLeft w:val="0"/>
      <w:marRight w:val="0"/>
      <w:marTop w:val="0"/>
      <w:marBottom w:val="0"/>
      <w:divBdr>
        <w:top w:val="none" w:sz="0" w:space="0" w:color="auto"/>
        <w:left w:val="none" w:sz="0" w:space="0" w:color="auto"/>
        <w:bottom w:val="none" w:sz="0" w:space="0" w:color="auto"/>
        <w:right w:val="none" w:sz="0" w:space="0" w:color="auto"/>
      </w:divBdr>
    </w:div>
    <w:div w:id="1795293982">
      <w:bodyDiv w:val="1"/>
      <w:marLeft w:val="0"/>
      <w:marRight w:val="0"/>
      <w:marTop w:val="0"/>
      <w:marBottom w:val="0"/>
      <w:divBdr>
        <w:top w:val="none" w:sz="0" w:space="0" w:color="auto"/>
        <w:left w:val="none" w:sz="0" w:space="0" w:color="auto"/>
        <w:bottom w:val="none" w:sz="0" w:space="0" w:color="auto"/>
        <w:right w:val="none" w:sz="0" w:space="0" w:color="auto"/>
      </w:divBdr>
    </w:div>
    <w:div w:id="1812944989">
      <w:bodyDiv w:val="1"/>
      <w:marLeft w:val="0"/>
      <w:marRight w:val="0"/>
      <w:marTop w:val="0"/>
      <w:marBottom w:val="0"/>
      <w:divBdr>
        <w:top w:val="none" w:sz="0" w:space="0" w:color="auto"/>
        <w:left w:val="none" w:sz="0" w:space="0" w:color="auto"/>
        <w:bottom w:val="none" w:sz="0" w:space="0" w:color="auto"/>
        <w:right w:val="none" w:sz="0" w:space="0" w:color="auto"/>
      </w:divBdr>
    </w:div>
    <w:div w:id="1869483236">
      <w:bodyDiv w:val="1"/>
      <w:marLeft w:val="0"/>
      <w:marRight w:val="0"/>
      <w:marTop w:val="0"/>
      <w:marBottom w:val="0"/>
      <w:divBdr>
        <w:top w:val="none" w:sz="0" w:space="0" w:color="auto"/>
        <w:left w:val="none" w:sz="0" w:space="0" w:color="auto"/>
        <w:bottom w:val="none" w:sz="0" w:space="0" w:color="auto"/>
        <w:right w:val="none" w:sz="0" w:space="0" w:color="auto"/>
      </w:divBdr>
    </w:div>
    <w:div w:id="1877113064">
      <w:bodyDiv w:val="1"/>
      <w:marLeft w:val="0"/>
      <w:marRight w:val="0"/>
      <w:marTop w:val="0"/>
      <w:marBottom w:val="0"/>
      <w:divBdr>
        <w:top w:val="none" w:sz="0" w:space="0" w:color="auto"/>
        <w:left w:val="none" w:sz="0" w:space="0" w:color="auto"/>
        <w:bottom w:val="none" w:sz="0" w:space="0" w:color="auto"/>
        <w:right w:val="none" w:sz="0" w:space="0" w:color="auto"/>
      </w:divBdr>
    </w:div>
    <w:div w:id="1910768464">
      <w:bodyDiv w:val="1"/>
      <w:marLeft w:val="0"/>
      <w:marRight w:val="0"/>
      <w:marTop w:val="0"/>
      <w:marBottom w:val="0"/>
      <w:divBdr>
        <w:top w:val="none" w:sz="0" w:space="0" w:color="auto"/>
        <w:left w:val="none" w:sz="0" w:space="0" w:color="auto"/>
        <w:bottom w:val="none" w:sz="0" w:space="0" w:color="auto"/>
        <w:right w:val="none" w:sz="0" w:space="0" w:color="auto"/>
      </w:divBdr>
    </w:div>
    <w:div w:id="1950039766">
      <w:bodyDiv w:val="1"/>
      <w:marLeft w:val="0"/>
      <w:marRight w:val="0"/>
      <w:marTop w:val="0"/>
      <w:marBottom w:val="0"/>
      <w:divBdr>
        <w:top w:val="none" w:sz="0" w:space="0" w:color="auto"/>
        <w:left w:val="none" w:sz="0" w:space="0" w:color="auto"/>
        <w:bottom w:val="none" w:sz="0" w:space="0" w:color="auto"/>
        <w:right w:val="none" w:sz="0" w:space="0" w:color="auto"/>
      </w:divBdr>
    </w:div>
    <w:div w:id="1983850069">
      <w:bodyDiv w:val="1"/>
      <w:marLeft w:val="0"/>
      <w:marRight w:val="0"/>
      <w:marTop w:val="0"/>
      <w:marBottom w:val="0"/>
      <w:divBdr>
        <w:top w:val="none" w:sz="0" w:space="0" w:color="auto"/>
        <w:left w:val="none" w:sz="0" w:space="0" w:color="auto"/>
        <w:bottom w:val="none" w:sz="0" w:space="0" w:color="auto"/>
        <w:right w:val="none" w:sz="0" w:space="0" w:color="auto"/>
      </w:divBdr>
    </w:div>
    <w:div w:id="1986205674">
      <w:bodyDiv w:val="1"/>
      <w:marLeft w:val="0"/>
      <w:marRight w:val="0"/>
      <w:marTop w:val="0"/>
      <w:marBottom w:val="0"/>
      <w:divBdr>
        <w:top w:val="none" w:sz="0" w:space="0" w:color="auto"/>
        <w:left w:val="none" w:sz="0" w:space="0" w:color="auto"/>
        <w:bottom w:val="none" w:sz="0" w:space="0" w:color="auto"/>
        <w:right w:val="none" w:sz="0" w:space="0" w:color="auto"/>
      </w:divBdr>
    </w:div>
    <w:div w:id="1991475009">
      <w:bodyDiv w:val="1"/>
      <w:marLeft w:val="0"/>
      <w:marRight w:val="0"/>
      <w:marTop w:val="0"/>
      <w:marBottom w:val="0"/>
      <w:divBdr>
        <w:top w:val="none" w:sz="0" w:space="0" w:color="auto"/>
        <w:left w:val="none" w:sz="0" w:space="0" w:color="auto"/>
        <w:bottom w:val="none" w:sz="0" w:space="0" w:color="auto"/>
        <w:right w:val="none" w:sz="0" w:space="0" w:color="auto"/>
      </w:divBdr>
    </w:div>
    <w:div w:id="2022656646">
      <w:bodyDiv w:val="1"/>
      <w:marLeft w:val="0"/>
      <w:marRight w:val="0"/>
      <w:marTop w:val="0"/>
      <w:marBottom w:val="0"/>
      <w:divBdr>
        <w:top w:val="none" w:sz="0" w:space="0" w:color="auto"/>
        <w:left w:val="none" w:sz="0" w:space="0" w:color="auto"/>
        <w:bottom w:val="none" w:sz="0" w:space="0" w:color="auto"/>
        <w:right w:val="none" w:sz="0" w:space="0" w:color="auto"/>
      </w:divBdr>
    </w:div>
    <w:div w:id="2057392715">
      <w:bodyDiv w:val="1"/>
      <w:marLeft w:val="0"/>
      <w:marRight w:val="0"/>
      <w:marTop w:val="0"/>
      <w:marBottom w:val="0"/>
      <w:divBdr>
        <w:top w:val="none" w:sz="0" w:space="0" w:color="auto"/>
        <w:left w:val="none" w:sz="0" w:space="0" w:color="auto"/>
        <w:bottom w:val="none" w:sz="0" w:space="0" w:color="auto"/>
        <w:right w:val="none" w:sz="0" w:space="0" w:color="auto"/>
      </w:divBdr>
    </w:div>
    <w:div w:id="20687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blufitspfil01\Finance\Procurement\RFPs\x_Director%20Approved%20Templates\RFP%20Addendum%20TEMPLATE.%20Rev-0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RFP Addendum TEMPLATE. Rev-03-21</Template>
  <TotalTime>14</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 Scott</dc:creator>
  <cp:keywords/>
  <dc:description/>
  <cp:lastModifiedBy>Amy E. Scott</cp:lastModifiedBy>
  <cp:revision>1</cp:revision>
  <cp:lastPrinted>2019-10-30T11:27:00Z</cp:lastPrinted>
  <dcterms:created xsi:type="dcterms:W3CDTF">2023-06-06T20:28:00Z</dcterms:created>
  <dcterms:modified xsi:type="dcterms:W3CDTF">2023-06-06T20:42:00Z</dcterms:modified>
</cp:coreProperties>
</file>